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55" w:rsidRPr="007B3D5E" w:rsidRDefault="00747B55" w:rsidP="0087756A">
      <w:pPr>
        <w:pStyle w:val="a5"/>
        <w:adjustRightInd w:val="0"/>
        <w:snapToGrid w:val="0"/>
        <w:spacing w:line="360" w:lineRule="auto"/>
        <w:ind w:firstLineChars="0" w:firstLine="0"/>
        <w:jc w:val="center"/>
        <w:rPr>
          <w:rFonts w:ascii="仿宋" w:eastAsia="仿宋" w:hAnsi="仿宋"/>
          <w:b/>
          <w:sz w:val="36"/>
          <w:szCs w:val="36"/>
        </w:rPr>
      </w:pPr>
    </w:p>
    <w:p w:rsidR="00F20557" w:rsidRPr="007B3D5E" w:rsidRDefault="00F20557" w:rsidP="0087756A">
      <w:pPr>
        <w:pStyle w:val="a5"/>
        <w:adjustRightInd w:val="0"/>
        <w:snapToGrid w:val="0"/>
        <w:spacing w:line="360" w:lineRule="auto"/>
        <w:ind w:firstLineChars="0" w:firstLine="0"/>
        <w:jc w:val="center"/>
        <w:rPr>
          <w:rFonts w:ascii="仿宋" w:eastAsia="仿宋" w:hAnsi="仿宋"/>
          <w:b/>
          <w:sz w:val="36"/>
          <w:szCs w:val="36"/>
        </w:rPr>
      </w:pPr>
      <w:r w:rsidRPr="007B3D5E">
        <w:rPr>
          <w:rFonts w:ascii="仿宋" w:eastAsia="仿宋" w:hAnsi="仿宋" w:hint="eastAsia"/>
          <w:b/>
          <w:sz w:val="36"/>
          <w:szCs w:val="36"/>
        </w:rPr>
        <w:t>结构力学热专业技术组</w:t>
      </w:r>
      <w:r w:rsidR="0087756A" w:rsidRPr="007B3D5E">
        <w:rPr>
          <w:rFonts w:ascii="仿宋" w:eastAsia="仿宋" w:hAnsi="仿宋" w:hint="eastAsia"/>
          <w:b/>
          <w:sz w:val="36"/>
          <w:szCs w:val="36"/>
        </w:rPr>
        <w:t>实施</w:t>
      </w:r>
      <w:r w:rsidRPr="007B3D5E">
        <w:rPr>
          <w:rFonts w:ascii="仿宋" w:eastAsia="仿宋" w:hAnsi="仿宋" w:hint="eastAsia"/>
          <w:b/>
          <w:sz w:val="36"/>
          <w:szCs w:val="36"/>
        </w:rPr>
        <w:t>方案</w:t>
      </w:r>
    </w:p>
    <w:p w:rsidR="00F20557" w:rsidRPr="007B3D5E" w:rsidRDefault="00F20557" w:rsidP="007B3D5E">
      <w:pPr>
        <w:pStyle w:val="a5"/>
        <w:numPr>
          <w:ilvl w:val="0"/>
          <w:numId w:val="2"/>
        </w:numPr>
        <w:spacing w:beforeLines="50" w:afterLines="50" w:line="360" w:lineRule="auto"/>
        <w:ind w:firstLineChars="0"/>
        <w:jc w:val="left"/>
        <w:rPr>
          <w:rFonts w:ascii="仿宋" w:eastAsia="仿宋" w:hAnsi="仿宋"/>
          <w:b/>
          <w:sz w:val="32"/>
          <w:szCs w:val="32"/>
        </w:rPr>
      </w:pPr>
      <w:r w:rsidRPr="007B3D5E">
        <w:rPr>
          <w:rFonts w:ascii="仿宋" w:eastAsia="仿宋" w:hAnsi="仿宋" w:hint="eastAsia"/>
          <w:b/>
          <w:sz w:val="32"/>
          <w:szCs w:val="32"/>
        </w:rPr>
        <w:t>建设目的</w:t>
      </w:r>
    </w:p>
    <w:p w:rsidR="00F20557" w:rsidRPr="007B3D5E" w:rsidRDefault="00F20557" w:rsidP="00F20557">
      <w:pPr>
        <w:spacing w:line="360" w:lineRule="auto"/>
        <w:ind w:firstLine="420"/>
        <w:jc w:val="left"/>
        <w:rPr>
          <w:rFonts w:ascii="仿宋" w:eastAsia="仿宋" w:hAnsi="仿宋" w:cs="Times New Roman"/>
          <w:sz w:val="32"/>
          <w:szCs w:val="32"/>
        </w:rPr>
      </w:pPr>
      <w:r w:rsidRPr="007B3D5E">
        <w:rPr>
          <w:rFonts w:ascii="仿宋" w:eastAsia="仿宋" w:hAnsi="仿宋" w:cs="Times New Roman" w:hint="eastAsia"/>
          <w:sz w:val="32"/>
          <w:szCs w:val="32"/>
        </w:rPr>
        <w:t>为加强国家空间科学中心（简称空间中心）的总体技术支撑能力，促进</w:t>
      </w:r>
      <w:r w:rsidR="00953E0A" w:rsidRPr="007B3D5E">
        <w:rPr>
          <w:rFonts w:ascii="仿宋" w:eastAsia="仿宋" w:hAnsi="仿宋" w:cs="Times New Roman" w:hint="eastAsia"/>
          <w:sz w:val="32"/>
          <w:szCs w:val="32"/>
        </w:rPr>
        <w:t>结构力学热</w:t>
      </w:r>
      <w:r w:rsidR="007155E6" w:rsidRPr="007B3D5E">
        <w:rPr>
          <w:rFonts w:ascii="仿宋" w:eastAsia="仿宋" w:hAnsi="仿宋" w:cs="Times New Roman" w:hint="eastAsia"/>
          <w:sz w:val="32"/>
          <w:szCs w:val="32"/>
        </w:rPr>
        <w:t>技术的</w:t>
      </w:r>
      <w:r w:rsidRPr="007B3D5E">
        <w:rPr>
          <w:rFonts w:ascii="仿宋" w:eastAsia="仿宋" w:hAnsi="仿宋" w:cs="Times New Roman" w:hint="eastAsia"/>
          <w:sz w:val="32"/>
          <w:szCs w:val="32"/>
        </w:rPr>
        <w:t>专业创新发展，</w:t>
      </w:r>
      <w:r w:rsidR="007155E6" w:rsidRPr="007B3D5E">
        <w:rPr>
          <w:rFonts w:ascii="仿宋" w:eastAsia="仿宋" w:hAnsi="仿宋" w:cs="Times New Roman" w:hint="eastAsia"/>
          <w:sz w:val="32"/>
          <w:szCs w:val="32"/>
        </w:rPr>
        <w:t>加强</w:t>
      </w:r>
      <w:r w:rsidRPr="007B3D5E">
        <w:rPr>
          <w:rFonts w:ascii="仿宋" w:eastAsia="仿宋" w:hAnsi="仿宋" w:cs="Times New Roman" w:hint="eastAsia"/>
          <w:sz w:val="32"/>
          <w:szCs w:val="32"/>
        </w:rPr>
        <w:t>学术交流，推动新技术应用，为中心承担国家重大任务提供专业技术支持。</w:t>
      </w:r>
    </w:p>
    <w:p w:rsidR="00F20557" w:rsidRPr="007B3D5E" w:rsidRDefault="00F20557" w:rsidP="007B3D5E">
      <w:pPr>
        <w:pStyle w:val="a5"/>
        <w:numPr>
          <w:ilvl w:val="0"/>
          <w:numId w:val="2"/>
        </w:numPr>
        <w:spacing w:beforeLines="50" w:afterLines="50" w:line="360" w:lineRule="auto"/>
        <w:ind w:firstLineChars="0"/>
        <w:jc w:val="left"/>
        <w:rPr>
          <w:rFonts w:ascii="仿宋" w:eastAsia="仿宋" w:hAnsi="仿宋"/>
          <w:b/>
          <w:sz w:val="32"/>
          <w:szCs w:val="32"/>
        </w:rPr>
      </w:pPr>
      <w:r w:rsidRPr="007B3D5E">
        <w:rPr>
          <w:rFonts w:ascii="仿宋" w:eastAsia="仿宋" w:hAnsi="仿宋" w:hint="eastAsia"/>
          <w:b/>
          <w:sz w:val="32"/>
          <w:szCs w:val="32"/>
        </w:rPr>
        <w:t>基本情况</w:t>
      </w:r>
    </w:p>
    <w:p w:rsidR="000477DA" w:rsidRPr="007B3D5E" w:rsidRDefault="00F20557" w:rsidP="0087756A">
      <w:pPr>
        <w:spacing w:line="360" w:lineRule="auto"/>
        <w:ind w:firstLineChars="200" w:firstLine="640"/>
        <w:jc w:val="left"/>
        <w:rPr>
          <w:rFonts w:ascii="仿宋" w:eastAsia="仿宋" w:hAnsi="仿宋" w:cs="Times New Roman"/>
          <w:sz w:val="32"/>
          <w:szCs w:val="32"/>
        </w:rPr>
      </w:pPr>
      <w:r w:rsidRPr="007B3D5E">
        <w:rPr>
          <w:rFonts w:ascii="仿宋" w:eastAsia="仿宋" w:hAnsi="仿宋" w:cs="Times New Roman" w:hint="eastAsia"/>
          <w:sz w:val="32"/>
          <w:szCs w:val="32"/>
        </w:rPr>
        <w:t>空间中心现有的结构力学热专业技术人</w:t>
      </w:r>
      <w:r w:rsidR="000477DA" w:rsidRPr="007B3D5E">
        <w:rPr>
          <w:rFonts w:ascii="仿宋" w:eastAsia="仿宋" w:hAnsi="仿宋" w:cs="Times New Roman" w:hint="eastAsia"/>
          <w:sz w:val="32"/>
          <w:szCs w:val="32"/>
        </w:rPr>
        <w:t>员约20～30人，</w:t>
      </w:r>
      <w:r w:rsidRPr="007B3D5E">
        <w:rPr>
          <w:rFonts w:ascii="仿宋" w:eastAsia="仿宋" w:hAnsi="仿宋" w:cs="Times New Roman" w:hint="eastAsia"/>
          <w:sz w:val="32"/>
          <w:szCs w:val="32"/>
        </w:rPr>
        <w:t>分布在不同的研究单元，</w:t>
      </w:r>
      <w:r w:rsidR="000477DA" w:rsidRPr="007B3D5E">
        <w:rPr>
          <w:rFonts w:ascii="仿宋" w:eastAsia="仿宋" w:hAnsi="仿宋" w:cs="Times New Roman" w:hint="eastAsia"/>
          <w:sz w:val="32"/>
          <w:szCs w:val="32"/>
        </w:rPr>
        <w:t>承担工程任务的研究室居多。</w:t>
      </w:r>
    </w:p>
    <w:p w:rsidR="00F20557" w:rsidRPr="007B3D5E" w:rsidRDefault="00A6312D" w:rsidP="0087756A">
      <w:pPr>
        <w:spacing w:line="360" w:lineRule="auto"/>
        <w:ind w:firstLineChars="200" w:firstLine="640"/>
        <w:jc w:val="left"/>
        <w:rPr>
          <w:rFonts w:ascii="仿宋" w:eastAsia="仿宋" w:hAnsi="仿宋" w:cs="Times New Roman"/>
          <w:sz w:val="32"/>
          <w:szCs w:val="32"/>
        </w:rPr>
      </w:pPr>
      <w:r w:rsidRPr="007B3D5E">
        <w:rPr>
          <w:rFonts w:ascii="仿宋" w:eastAsia="仿宋" w:hAnsi="仿宋" w:cs="Times New Roman" w:hint="eastAsia"/>
          <w:sz w:val="32"/>
          <w:szCs w:val="32"/>
        </w:rPr>
        <w:t>中心现有</w:t>
      </w:r>
      <w:r w:rsidR="00F20557" w:rsidRPr="007B3D5E">
        <w:rPr>
          <w:rFonts w:ascii="仿宋" w:eastAsia="仿宋" w:hAnsi="仿宋" w:cs="Times New Roman" w:hint="eastAsia"/>
          <w:sz w:val="32"/>
          <w:szCs w:val="32"/>
        </w:rPr>
        <w:t>技术力量分散，</w:t>
      </w:r>
      <w:r w:rsidR="00880C05" w:rsidRPr="007B3D5E">
        <w:rPr>
          <w:rFonts w:ascii="仿宋" w:eastAsia="仿宋" w:hAnsi="仿宋" w:cs="Times New Roman" w:hint="eastAsia"/>
          <w:sz w:val="32"/>
          <w:szCs w:val="32"/>
        </w:rPr>
        <w:t>科研条件和人力资源</w:t>
      </w:r>
      <w:r w:rsidR="00F20557" w:rsidRPr="007B3D5E">
        <w:rPr>
          <w:rFonts w:ascii="仿宋" w:eastAsia="仿宋" w:hAnsi="仿宋" w:cs="Times New Roman" w:hint="eastAsia"/>
          <w:sz w:val="32"/>
          <w:szCs w:val="32"/>
        </w:rPr>
        <w:t>重复布局，彼此间缺乏沟通，更缺乏专业的培训和技术推广交流，使得相关新技术的推广应用迟缓，技术问题不能快速让所有相关技术人员知晓，造成同类问题重复出现等情况。</w:t>
      </w:r>
    </w:p>
    <w:p w:rsidR="00F20557" w:rsidRPr="007B3D5E" w:rsidRDefault="00F20557" w:rsidP="007B3D5E">
      <w:pPr>
        <w:pStyle w:val="a5"/>
        <w:numPr>
          <w:ilvl w:val="0"/>
          <w:numId w:val="2"/>
        </w:numPr>
        <w:spacing w:beforeLines="50" w:afterLines="50" w:line="360" w:lineRule="auto"/>
        <w:ind w:firstLineChars="0"/>
        <w:jc w:val="left"/>
        <w:rPr>
          <w:rFonts w:ascii="仿宋" w:eastAsia="仿宋" w:hAnsi="仿宋"/>
          <w:b/>
          <w:sz w:val="32"/>
          <w:szCs w:val="32"/>
        </w:rPr>
      </w:pPr>
      <w:r w:rsidRPr="007B3D5E">
        <w:rPr>
          <w:rFonts w:ascii="仿宋" w:eastAsia="仿宋" w:hAnsi="仿宋" w:hint="eastAsia"/>
          <w:b/>
          <w:sz w:val="32"/>
          <w:szCs w:val="32"/>
        </w:rPr>
        <w:t>建设原则</w:t>
      </w:r>
    </w:p>
    <w:p w:rsidR="00F20557" w:rsidRPr="007B3D5E" w:rsidRDefault="002533D5" w:rsidP="0087756A">
      <w:pPr>
        <w:spacing w:line="360" w:lineRule="auto"/>
        <w:ind w:firstLineChars="200" w:firstLine="640"/>
        <w:jc w:val="left"/>
        <w:rPr>
          <w:rFonts w:ascii="仿宋" w:eastAsia="仿宋" w:hAnsi="仿宋" w:cs="Times New Roman"/>
          <w:sz w:val="32"/>
          <w:szCs w:val="32"/>
        </w:rPr>
      </w:pPr>
      <w:r w:rsidRPr="007B3D5E">
        <w:rPr>
          <w:rFonts w:ascii="仿宋" w:eastAsia="仿宋" w:hAnsi="仿宋" w:cs="Times New Roman" w:hint="eastAsia"/>
          <w:sz w:val="32"/>
          <w:szCs w:val="32"/>
        </w:rPr>
        <w:t>以</w:t>
      </w:r>
      <w:r w:rsidR="00880C05" w:rsidRPr="007B3D5E">
        <w:rPr>
          <w:rFonts w:ascii="仿宋" w:eastAsia="仿宋" w:hAnsi="仿宋" w:cs="Times New Roman" w:hint="eastAsia"/>
          <w:sz w:val="32"/>
          <w:szCs w:val="32"/>
        </w:rPr>
        <w:t>现有的</w:t>
      </w:r>
      <w:r w:rsidR="006F4487" w:rsidRPr="007B3D5E">
        <w:rPr>
          <w:rFonts w:ascii="仿宋" w:eastAsia="仿宋" w:hAnsi="仿宋" w:cs="Times New Roman" w:hint="eastAsia"/>
          <w:sz w:val="32"/>
          <w:szCs w:val="32"/>
        </w:rPr>
        <w:t>专业从事结构</w:t>
      </w:r>
      <w:r w:rsidR="00880C05" w:rsidRPr="007B3D5E">
        <w:rPr>
          <w:rFonts w:ascii="仿宋" w:eastAsia="仿宋" w:hAnsi="仿宋" w:cs="Times New Roman" w:hint="eastAsia"/>
          <w:sz w:val="32"/>
          <w:szCs w:val="32"/>
        </w:rPr>
        <w:t>/</w:t>
      </w:r>
      <w:r w:rsidR="006F4487" w:rsidRPr="007B3D5E">
        <w:rPr>
          <w:rFonts w:ascii="仿宋" w:eastAsia="仿宋" w:hAnsi="仿宋" w:cs="Times New Roman" w:hint="eastAsia"/>
          <w:sz w:val="32"/>
          <w:szCs w:val="32"/>
        </w:rPr>
        <w:t>力学</w:t>
      </w:r>
      <w:r w:rsidR="00880C05" w:rsidRPr="007B3D5E">
        <w:rPr>
          <w:rFonts w:ascii="仿宋" w:eastAsia="仿宋" w:hAnsi="仿宋" w:cs="Times New Roman" w:hint="eastAsia"/>
          <w:sz w:val="32"/>
          <w:szCs w:val="32"/>
        </w:rPr>
        <w:t>/</w:t>
      </w:r>
      <w:r w:rsidR="006F4487" w:rsidRPr="007B3D5E">
        <w:rPr>
          <w:rFonts w:ascii="仿宋" w:eastAsia="仿宋" w:hAnsi="仿宋" w:cs="Times New Roman" w:hint="eastAsia"/>
          <w:sz w:val="32"/>
          <w:szCs w:val="32"/>
        </w:rPr>
        <w:t>热</w:t>
      </w:r>
      <w:r w:rsidR="00880C05" w:rsidRPr="007B3D5E">
        <w:rPr>
          <w:rFonts w:ascii="仿宋" w:eastAsia="仿宋" w:hAnsi="仿宋" w:cs="Times New Roman" w:hint="eastAsia"/>
          <w:sz w:val="32"/>
          <w:szCs w:val="32"/>
        </w:rPr>
        <w:t>设计分析和仿真的技术人员</w:t>
      </w:r>
      <w:r w:rsidR="006F4487" w:rsidRPr="007B3D5E">
        <w:rPr>
          <w:rFonts w:ascii="仿宋" w:eastAsia="仿宋" w:hAnsi="仿宋" w:cs="Times New Roman" w:hint="eastAsia"/>
          <w:sz w:val="32"/>
          <w:szCs w:val="32"/>
        </w:rPr>
        <w:t>和部分兼职设计师</w:t>
      </w:r>
      <w:r w:rsidR="00656CFF" w:rsidRPr="007B3D5E">
        <w:rPr>
          <w:rFonts w:ascii="仿宋" w:eastAsia="仿宋" w:hAnsi="仿宋" w:cs="Times New Roman" w:hint="eastAsia"/>
          <w:sz w:val="32"/>
          <w:szCs w:val="32"/>
        </w:rPr>
        <w:t>为基础，组建结构力学热专业技术组；</w:t>
      </w:r>
      <w:r w:rsidR="00880C05" w:rsidRPr="007B3D5E">
        <w:rPr>
          <w:rFonts w:ascii="仿宋" w:eastAsia="仿宋" w:hAnsi="仿宋" w:cs="Times New Roman" w:hint="eastAsia"/>
          <w:sz w:val="32"/>
          <w:szCs w:val="32"/>
        </w:rPr>
        <w:t>以承担中心科研任务相关的结构力学热任务为目标，兼顾外单位委托任务，</w:t>
      </w:r>
      <w:r w:rsidRPr="007B3D5E">
        <w:rPr>
          <w:rFonts w:ascii="仿宋" w:eastAsia="仿宋" w:hAnsi="仿宋" w:cs="Times New Roman" w:hint="eastAsia"/>
          <w:sz w:val="32"/>
          <w:szCs w:val="32"/>
        </w:rPr>
        <w:t>逐步发展为中心结构力学热</w:t>
      </w:r>
      <w:r w:rsidR="00880C05" w:rsidRPr="007B3D5E">
        <w:rPr>
          <w:rFonts w:ascii="仿宋" w:eastAsia="仿宋" w:hAnsi="仿宋" w:cs="Times New Roman" w:hint="eastAsia"/>
          <w:sz w:val="32"/>
          <w:szCs w:val="32"/>
        </w:rPr>
        <w:t>技术的</w:t>
      </w:r>
      <w:r w:rsidRPr="007B3D5E">
        <w:rPr>
          <w:rFonts w:ascii="仿宋" w:eastAsia="仿宋" w:hAnsi="仿宋" w:cs="Times New Roman" w:hint="eastAsia"/>
          <w:sz w:val="32"/>
          <w:szCs w:val="32"/>
        </w:rPr>
        <w:t>专业化力量。</w:t>
      </w:r>
    </w:p>
    <w:p w:rsidR="002533D5" w:rsidRPr="007B3D5E" w:rsidRDefault="002533D5" w:rsidP="007B3D5E">
      <w:pPr>
        <w:pStyle w:val="a5"/>
        <w:numPr>
          <w:ilvl w:val="0"/>
          <w:numId w:val="2"/>
        </w:numPr>
        <w:spacing w:beforeLines="50" w:afterLines="50" w:line="360" w:lineRule="auto"/>
        <w:ind w:firstLineChars="0"/>
        <w:jc w:val="left"/>
        <w:rPr>
          <w:rFonts w:ascii="仿宋" w:eastAsia="仿宋" w:hAnsi="仿宋"/>
          <w:b/>
          <w:sz w:val="32"/>
          <w:szCs w:val="32"/>
        </w:rPr>
      </w:pPr>
      <w:bookmarkStart w:id="0" w:name="_Toc194156162"/>
      <w:r w:rsidRPr="007B3D5E">
        <w:rPr>
          <w:rFonts w:ascii="仿宋" w:eastAsia="仿宋" w:hAnsi="仿宋" w:hint="eastAsia"/>
          <w:b/>
          <w:sz w:val="32"/>
          <w:szCs w:val="32"/>
        </w:rPr>
        <w:lastRenderedPageBreak/>
        <w:t>组织结构</w:t>
      </w:r>
    </w:p>
    <w:p w:rsidR="002533D5" w:rsidRPr="007B3D5E" w:rsidRDefault="002533D5" w:rsidP="0087756A">
      <w:pPr>
        <w:spacing w:line="360" w:lineRule="auto"/>
        <w:ind w:firstLineChars="200" w:firstLine="640"/>
        <w:jc w:val="left"/>
        <w:rPr>
          <w:rFonts w:ascii="仿宋" w:eastAsia="仿宋" w:hAnsi="仿宋" w:cs="Times New Roman"/>
          <w:sz w:val="32"/>
          <w:szCs w:val="32"/>
        </w:rPr>
      </w:pPr>
      <w:r w:rsidRPr="007B3D5E">
        <w:rPr>
          <w:rFonts w:ascii="仿宋" w:eastAsia="仿宋" w:hAnsi="仿宋" w:cs="Times New Roman" w:hint="eastAsia"/>
          <w:sz w:val="32"/>
          <w:szCs w:val="32"/>
        </w:rPr>
        <w:t>结构力学热专业技术组设组长1名，</w:t>
      </w:r>
      <w:r w:rsidR="00880C05" w:rsidRPr="007B3D5E">
        <w:rPr>
          <w:rFonts w:ascii="仿宋" w:eastAsia="仿宋" w:hAnsi="仿宋" w:cs="Times New Roman" w:hint="eastAsia"/>
          <w:sz w:val="32"/>
          <w:szCs w:val="32"/>
        </w:rPr>
        <w:t>增加10人可增设</w:t>
      </w:r>
      <w:r w:rsidRPr="007B3D5E">
        <w:rPr>
          <w:rFonts w:ascii="仿宋" w:eastAsia="仿宋" w:hAnsi="仿宋" w:cs="Times New Roman" w:hint="eastAsia"/>
          <w:sz w:val="32"/>
          <w:szCs w:val="32"/>
        </w:rPr>
        <w:t>副组长1</w:t>
      </w:r>
      <w:r w:rsidR="00880C05" w:rsidRPr="007B3D5E">
        <w:rPr>
          <w:rFonts w:ascii="仿宋" w:eastAsia="仿宋" w:hAnsi="仿宋" w:cs="Times New Roman" w:hint="eastAsia"/>
          <w:sz w:val="32"/>
          <w:szCs w:val="32"/>
        </w:rPr>
        <w:t>；</w:t>
      </w:r>
      <w:r w:rsidR="00CE3AE3" w:rsidRPr="007B3D5E">
        <w:rPr>
          <w:rFonts w:ascii="仿宋" w:eastAsia="仿宋" w:hAnsi="仿宋" w:cs="Times New Roman" w:hint="eastAsia"/>
          <w:sz w:val="32"/>
          <w:szCs w:val="32"/>
        </w:rPr>
        <w:t>成员为各研究单元专业从事结构力学热工作人员和部分兼职设计师（</w:t>
      </w:r>
      <w:r w:rsidR="00880C05" w:rsidRPr="007B3D5E">
        <w:rPr>
          <w:rFonts w:ascii="仿宋" w:eastAsia="仿宋" w:hAnsi="仿宋" w:cs="Times New Roman" w:hint="eastAsia"/>
          <w:sz w:val="32"/>
          <w:szCs w:val="32"/>
        </w:rPr>
        <w:t>第一批成员</w:t>
      </w:r>
      <w:r w:rsidR="00CE3AE3" w:rsidRPr="007B3D5E">
        <w:rPr>
          <w:rFonts w:ascii="仿宋" w:eastAsia="仿宋" w:hAnsi="仿宋" w:cs="Times New Roman" w:hint="eastAsia"/>
          <w:sz w:val="32"/>
          <w:szCs w:val="32"/>
        </w:rPr>
        <w:t>详见附件1）</w:t>
      </w:r>
      <w:r w:rsidR="006F4487" w:rsidRPr="007B3D5E">
        <w:rPr>
          <w:rFonts w:ascii="仿宋" w:eastAsia="仿宋" w:hAnsi="仿宋" w:cs="Times New Roman" w:hint="eastAsia"/>
          <w:sz w:val="32"/>
          <w:szCs w:val="32"/>
        </w:rPr>
        <w:t>。</w:t>
      </w:r>
    </w:p>
    <w:p w:rsidR="002533D5" w:rsidRPr="007B3D5E" w:rsidRDefault="002533D5" w:rsidP="00880C05">
      <w:pPr>
        <w:spacing w:line="360" w:lineRule="auto"/>
        <w:ind w:firstLineChars="174" w:firstLine="557"/>
        <w:jc w:val="left"/>
        <w:rPr>
          <w:rFonts w:ascii="仿宋" w:eastAsia="仿宋" w:hAnsi="仿宋"/>
          <w:sz w:val="32"/>
          <w:szCs w:val="32"/>
        </w:rPr>
      </w:pPr>
      <w:r w:rsidRPr="007B3D5E">
        <w:rPr>
          <w:rFonts w:ascii="仿宋" w:eastAsia="仿宋" w:hAnsi="仿宋" w:hint="eastAsia"/>
          <w:sz w:val="32"/>
          <w:szCs w:val="32"/>
        </w:rPr>
        <w:t>中心设立专业</w:t>
      </w:r>
      <w:r w:rsidR="00880C05" w:rsidRPr="007B3D5E">
        <w:rPr>
          <w:rFonts w:ascii="仿宋" w:eastAsia="仿宋" w:hAnsi="仿宋" w:hint="eastAsia"/>
          <w:sz w:val="32"/>
          <w:szCs w:val="32"/>
        </w:rPr>
        <w:t>技术综合</w:t>
      </w:r>
      <w:r w:rsidRPr="007B3D5E">
        <w:rPr>
          <w:rFonts w:ascii="仿宋" w:eastAsia="仿宋" w:hAnsi="仿宋" w:hint="eastAsia"/>
          <w:sz w:val="32"/>
          <w:szCs w:val="32"/>
        </w:rPr>
        <w:t>协调组，科技处牵头并具体负责专业组业务管理，人力处负责专业组人员管理，</w:t>
      </w:r>
      <w:r w:rsidR="00880C05" w:rsidRPr="007B3D5E">
        <w:rPr>
          <w:rFonts w:ascii="仿宋" w:eastAsia="仿宋" w:hAnsi="仿宋" w:hint="eastAsia"/>
          <w:sz w:val="32"/>
          <w:szCs w:val="32"/>
        </w:rPr>
        <w:t>资财处负责设计</w:t>
      </w:r>
      <w:r w:rsidR="00CC58D9" w:rsidRPr="007B3D5E">
        <w:rPr>
          <w:rFonts w:ascii="仿宋" w:eastAsia="仿宋" w:hAnsi="仿宋" w:hint="eastAsia"/>
          <w:sz w:val="32"/>
          <w:szCs w:val="32"/>
        </w:rPr>
        <w:t>软件</w:t>
      </w:r>
      <w:r w:rsidR="00880C05" w:rsidRPr="007B3D5E">
        <w:rPr>
          <w:rFonts w:ascii="仿宋" w:eastAsia="仿宋" w:hAnsi="仿宋" w:hint="eastAsia"/>
          <w:sz w:val="32"/>
          <w:szCs w:val="32"/>
        </w:rPr>
        <w:t>平台运行管理，</w:t>
      </w:r>
      <w:r w:rsidRPr="007B3D5E">
        <w:rPr>
          <w:rFonts w:ascii="仿宋" w:eastAsia="仿宋" w:hAnsi="仿宋" w:hint="eastAsia"/>
          <w:sz w:val="32"/>
          <w:szCs w:val="32"/>
        </w:rPr>
        <w:t>质管处负责质量</w:t>
      </w:r>
      <w:r w:rsidR="00880C05" w:rsidRPr="007B3D5E">
        <w:rPr>
          <w:rFonts w:ascii="仿宋" w:eastAsia="仿宋" w:hAnsi="仿宋" w:hint="eastAsia"/>
          <w:sz w:val="32"/>
          <w:szCs w:val="32"/>
        </w:rPr>
        <w:t>体系</w:t>
      </w:r>
      <w:r w:rsidRPr="007B3D5E">
        <w:rPr>
          <w:rFonts w:ascii="仿宋" w:eastAsia="仿宋" w:hAnsi="仿宋" w:hint="eastAsia"/>
          <w:sz w:val="32"/>
          <w:szCs w:val="32"/>
        </w:rPr>
        <w:t>监督。</w:t>
      </w:r>
    </w:p>
    <w:p w:rsidR="00F42EDE" w:rsidRPr="007B3D5E" w:rsidRDefault="00044293" w:rsidP="007B3D5E">
      <w:pPr>
        <w:pStyle w:val="a5"/>
        <w:numPr>
          <w:ilvl w:val="0"/>
          <w:numId w:val="2"/>
        </w:numPr>
        <w:spacing w:beforeLines="50" w:afterLines="50" w:line="360" w:lineRule="auto"/>
        <w:ind w:firstLineChars="0"/>
        <w:jc w:val="left"/>
        <w:rPr>
          <w:rFonts w:ascii="仿宋" w:eastAsia="仿宋" w:hAnsi="仿宋"/>
          <w:b/>
          <w:sz w:val="32"/>
          <w:szCs w:val="32"/>
        </w:rPr>
      </w:pPr>
      <w:r w:rsidRPr="007B3D5E">
        <w:rPr>
          <w:rFonts w:ascii="仿宋" w:eastAsia="仿宋" w:hAnsi="仿宋" w:hint="eastAsia"/>
          <w:b/>
          <w:sz w:val="32"/>
          <w:szCs w:val="32"/>
        </w:rPr>
        <w:t>职责</w:t>
      </w:r>
    </w:p>
    <w:p w:rsidR="00F42EDE" w:rsidRPr="007B3D5E" w:rsidRDefault="007513D0" w:rsidP="007513D0">
      <w:pPr>
        <w:pStyle w:val="a5"/>
        <w:numPr>
          <w:ilvl w:val="0"/>
          <w:numId w:val="23"/>
        </w:numPr>
        <w:spacing w:line="360" w:lineRule="auto"/>
        <w:ind w:firstLineChars="0" w:firstLine="6"/>
        <w:jc w:val="left"/>
        <w:rPr>
          <w:rFonts w:ascii="仿宋" w:eastAsia="仿宋" w:hAnsi="仿宋" w:cs="Times New Roman"/>
          <w:sz w:val="32"/>
          <w:szCs w:val="32"/>
        </w:rPr>
      </w:pPr>
      <w:r w:rsidRPr="007B3D5E">
        <w:rPr>
          <w:rFonts w:ascii="仿宋" w:eastAsia="仿宋" w:hAnsi="仿宋" w:cs="Times New Roman" w:hint="eastAsia"/>
          <w:sz w:val="32"/>
          <w:szCs w:val="32"/>
        </w:rPr>
        <w:t>承担</w:t>
      </w:r>
      <w:r w:rsidR="00F42EDE" w:rsidRPr="007B3D5E">
        <w:rPr>
          <w:rFonts w:ascii="仿宋" w:eastAsia="仿宋" w:hAnsi="仿宋" w:cs="Times New Roman" w:hint="eastAsia"/>
          <w:sz w:val="32"/>
          <w:szCs w:val="32"/>
        </w:rPr>
        <w:t>中心产品的结构设计与力学分析工作；</w:t>
      </w:r>
    </w:p>
    <w:p w:rsidR="00F42EDE" w:rsidRPr="007B3D5E" w:rsidRDefault="007513D0" w:rsidP="007513D0">
      <w:pPr>
        <w:pStyle w:val="a5"/>
        <w:numPr>
          <w:ilvl w:val="0"/>
          <w:numId w:val="23"/>
        </w:numPr>
        <w:spacing w:line="360" w:lineRule="auto"/>
        <w:ind w:firstLineChars="0" w:firstLine="6"/>
        <w:jc w:val="left"/>
        <w:rPr>
          <w:rFonts w:ascii="仿宋" w:eastAsia="仿宋" w:hAnsi="仿宋" w:cs="Times New Roman"/>
          <w:sz w:val="32"/>
          <w:szCs w:val="32"/>
        </w:rPr>
      </w:pPr>
      <w:r w:rsidRPr="007B3D5E">
        <w:rPr>
          <w:rFonts w:ascii="仿宋" w:eastAsia="仿宋" w:hAnsi="仿宋" w:cs="Times New Roman" w:hint="eastAsia"/>
          <w:sz w:val="32"/>
          <w:szCs w:val="32"/>
        </w:rPr>
        <w:t>承担</w:t>
      </w:r>
      <w:r w:rsidR="00F42EDE" w:rsidRPr="007B3D5E">
        <w:rPr>
          <w:rFonts w:ascii="仿宋" w:eastAsia="仿宋" w:hAnsi="仿宋" w:cs="Times New Roman" w:hint="eastAsia"/>
          <w:sz w:val="32"/>
          <w:szCs w:val="32"/>
        </w:rPr>
        <w:t>中心产品的热设计、热分析及热实施等工作；</w:t>
      </w:r>
    </w:p>
    <w:p w:rsidR="00F42EDE" w:rsidRPr="007B3D5E" w:rsidRDefault="007513D0" w:rsidP="007513D0">
      <w:pPr>
        <w:pStyle w:val="a5"/>
        <w:numPr>
          <w:ilvl w:val="0"/>
          <w:numId w:val="23"/>
        </w:numPr>
        <w:spacing w:line="360" w:lineRule="auto"/>
        <w:ind w:firstLineChars="0" w:firstLine="6"/>
        <w:jc w:val="left"/>
        <w:rPr>
          <w:rFonts w:ascii="仿宋" w:eastAsia="仿宋" w:hAnsi="仿宋" w:cs="Times New Roman"/>
          <w:sz w:val="32"/>
          <w:szCs w:val="32"/>
        </w:rPr>
      </w:pPr>
      <w:r w:rsidRPr="007B3D5E">
        <w:rPr>
          <w:rFonts w:ascii="仿宋" w:eastAsia="仿宋" w:hAnsi="仿宋" w:cs="Times New Roman" w:hint="eastAsia"/>
          <w:sz w:val="32"/>
          <w:szCs w:val="32"/>
        </w:rPr>
        <w:t>承担</w:t>
      </w:r>
      <w:r w:rsidR="00F42EDE" w:rsidRPr="007B3D5E">
        <w:rPr>
          <w:rFonts w:ascii="仿宋" w:eastAsia="仿宋" w:hAnsi="仿宋" w:cs="Times New Roman" w:hint="eastAsia"/>
          <w:sz w:val="32"/>
          <w:szCs w:val="32"/>
        </w:rPr>
        <w:t>中心产品的装配工作、工艺设计与审核；</w:t>
      </w:r>
    </w:p>
    <w:p w:rsidR="00F42EDE" w:rsidRPr="007B3D5E" w:rsidRDefault="007513D0" w:rsidP="007513D0">
      <w:pPr>
        <w:pStyle w:val="a5"/>
        <w:numPr>
          <w:ilvl w:val="0"/>
          <w:numId w:val="23"/>
        </w:numPr>
        <w:spacing w:line="360" w:lineRule="auto"/>
        <w:ind w:firstLineChars="0" w:firstLine="6"/>
        <w:jc w:val="left"/>
        <w:rPr>
          <w:rFonts w:ascii="仿宋" w:eastAsia="仿宋" w:hAnsi="仿宋" w:cs="Times New Roman"/>
          <w:sz w:val="32"/>
          <w:szCs w:val="32"/>
        </w:rPr>
      </w:pPr>
      <w:r w:rsidRPr="007B3D5E">
        <w:rPr>
          <w:rFonts w:ascii="仿宋" w:eastAsia="仿宋" w:hAnsi="仿宋" w:cs="Times New Roman" w:hint="eastAsia"/>
          <w:sz w:val="32"/>
          <w:szCs w:val="32"/>
        </w:rPr>
        <w:t>负责</w:t>
      </w:r>
      <w:r w:rsidR="00F42EDE" w:rsidRPr="007B3D5E">
        <w:rPr>
          <w:rFonts w:ascii="仿宋" w:eastAsia="仿宋" w:hAnsi="仿宋" w:cs="Times New Roman" w:hint="eastAsia"/>
          <w:sz w:val="32"/>
          <w:szCs w:val="32"/>
        </w:rPr>
        <w:t>中心产品的结构、力学、热等相关技术文件的编写及校对。</w:t>
      </w:r>
    </w:p>
    <w:p w:rsidR="00F42EDE" w:rsidRPr="007B3D5E" w:rsidRDefault="00F42EDE" w:rsidP="007513D0">
      <w:pPr>
        <w:pStyle w:val="a5"/>
        <w:numPr>
          <w:ilvl w:val="0"/>
          <w:numId w:val="23"/>
        </w:numPr>
        <w:spacing w:line="360" w:lineRule="auto"/>
        <w:ind w:firstLineChars="0" w:firstLine="6"/>
        <w:jc w:val="left"/>
        <w:rPr>
          <w:rFonts w:ascii="仿宋" w:eastAsia="仿宋" w:hAnsi="仿宋"/>
          <w:sz w:val="32"/>
          <w:szCs w:val="32"/>
        </w:rPr>
      </w:pPr>
      <w:r w:rsidRPr="007B3D5E">
        <w:rPr>
          <w:rFonts w:ascii="仿宋" w:eastAsia="仿宋" w:hAnsi="仿宋" w:hint="eastAsia"/>
          <w:sz w:val="32"/>
          <w:szCs w:val="32"/>
        </w:rPr>
        <w:t>对结构力学热方面的新技术进行推广和应用；</w:t>
      </w:r>
    </w:p>
    <w:p w:rsidR="00B721C8" w:rsidRPr="007B3D5E" w:rsidRDefault="00B721C8" w:rsidP="006F4487">
      <w:pPr>
        <w:pStyle w:val="a5"/>
        <w:numPr>
          <w:ilvl w:val="0"/>
          <w:numId w:val="23"/>
        </w:numPr>
        <w:spacing w:line="360" w:lineRule="auto"/>
        <w:ind w:firstLineChars="0" w:firstLine="6"/>
        <w:jc w:val="left"/>
        <w:rPr>
          <w:rFonts w:ascii="仿宋" w:eastAsia="仿宋" w:hAnsi="仿宋"/>
          <w:sz w:val="32"/>
          <w:szCs w:val="32"/>
        </w:rPr>
      </w:pPr>
      <w:r w:rsidRPr="007B3D5E">
        <w:rPr>
          <w:rFonts w:ascii="仿宋" w:eastAsia="仿宋" w:hAnsi="仿宋" w:hint="eastAsia"/>
          <w:sz w:val="32"/>
          <w:szCs w:val="32"/>
        </w:rPr>
        <w:t>定期开展结构力学热相关技术的经验交流（≥4次/年）；</w:t>
      </w:r>
    </w:p>
    <w:p w:rsidR="00880C05" w:rsidRPr="007B3D5E" w:rsidRDefault="00B721C8" w:rsidP="006F4487">
      <w:pPr>
        <w:pStyle w:val="a5"/>
        <w:numPr>
          <w:ilvl w:val="0"/>
          <w:numId w:val="23"/>
        </w:numPr>
        <w:spacing w:line="360" w:lineRule="auto"/>
        <w:ind w:firstLineChars="0" w:firstLine="6"/>
        <w:jc w:val="left"/>
        <w:rPr>
          <w:rFonts w:ascii="仿宋" w:eastAsia="仿宋" w:hAnsi="仿宋"/>
          <w:sz w:val="32"/>
          <w:szCs w:val="32"/>
        </w:rPr>
      </w:pPr>
      <w:r w:rsidRPr="007B3D5E">
        <w:rPr>
          <w:rFonts w:ascii="仿宋" w:eastAsia="仿宋" w:hAnsi="仿宋" w:hint="eastAsia"/>
          <w:sz w:val="32"/>
          <w:szCs w:val="32"/>
        </w:rPr>
        <w:t>定期对专业组成员进行培训（≥2次/年）</w:t>
      </w:r>
      <w:r w:rsidR="00880C05" w:rsidRPr="007B3D5E">
        <w:rPr>
          <w:rFonts w:ascii="仿宋" w:eastAsia="仿宋" w:hAnsi="仿宋" w:hint="eastAsia"/>
          <w:sz w:val="32"/>
          <w:szCs w:val="32"/>
        </w:rPr>
        <w:t>；</w:t>
      </w:r>
    </w:p>
    <w:p w:rsidR="00B721C8" w:rsidRPr="007B3D5E" w:rsidRDefault="00B721C8" w:rsidP="006F4487">
      <w:pPr>
        <w:pStyle w:val="a5"/>
        <w:numPr>
          <w:ilvl w:val="0"/>
          <w:numId w:val="23"/>
        </w:numPr>
        <w:spacing w:line="360" w:lineRule="auto"/>
        <w:ind w:firstLineChars="0" w:firstLine="6"/>
        <w:jc w:val="left"/>
        <w:rPr>
          <w:rFonts w:ascii="仿宋" w:eastAsia="仿宋" w:hAnsi="仿宋"/>
          <w:sz w:val="32"/>
          <w:szCs w:val="32"/>
        </w:rPr>
      </w:pPr>
      <w:r w:rsidRPr="007B3D5E">
        <w:rPr>
          <w:rFonts w:ascii="仿宋" w:eastAsia="仿宋" w:hAnsi="仿宋" w:hint="eastAsia"/>
          <w:sz w:val="32"/>
          <w:szCs w:val="32"/>
        </w:rPr>
        <w:t>配合</w:t>
      </w:r>
      <w:r w:rsidR="00880C05" w:rsidRPr="007B3D5E">
        <w:rPr>
          <w:rFonts w:ascii="仿宋" w:eastAsia="仿宋" w:hAnsi="仿宋" w:hint="eastAsia"/>
          <w:sz w:val="32"/>
          <w:szCs w:val="32"/>
        </w:rPr>
        <w:t>中心</w:t>
      </w:r>
      <w:r w:rsidRPr="007B3D5E">
        <w:rPr>
          <w:rFonts w:ascii="仿宋" w:eastAsia="仿宋" w:hAnsi="仿宋" w:hint="eastAsia"/>
          <w:sz w:val="32"/>
          <w:szCs w:val="32"/>
        </w:rPr>
        <w:t>开展</w:t>
      </w:r>
      <w:r w:rsidR="00880C05" w:rsidRPr="007B3D5E">
        <w:rPr>
          <w:rFonts w:ascii="仿宋" w:eastAsia="仿宋" w:hAnsi="仿宋" w:hint="eastAsia"/>
          <w:sz w:val="32"/>
          <w:szCs w:val="32"/>
        </w:rPr>
        <w:t>技术人员的相关专业资质</w:t>
      </w:r>
      <w:r w:rsidRPr="007B3D5E">
        <w:rPr>
          <w:rFonts w:ascii="仿宋" w:eastAsia="仿宋" w:hAnsi="仿宋" w:hint="eastAsia"/>
          <w:sz w:val="32"/>
          <w:szCs w:val="32"/>
        </w:rPr>
        <w:t>评定。</w:t>
      </w:r>
    </w:p>
    <w:p w:rsidR="00F42EDE" w:rsidRPr="007B3D5E" w:rsidRDefault="00CC58D9" w:rsidP="007B3D5E">
      <w:pPr>
        <w:pStyle w:val="a5"/>
        <w:numPr>
          <w:ilvl w:val="0"/>
          <w:numId w:val="2"/>
        </w:numPr>
        <w:spacing w:beforeLines="50" w:afterLines="50" w:line="360" w:lineRule="auto"/>
        <w:ind w:firstLineChars="0"/>
        <w:jc w:val="left"/>
        <w:rPr>
          <w:rFonts w:ascii="仿宋" w:eastAsia="仿宋" w:hAnsi="仿宋"/>
          <w:b/>
          <w:sz w:val="32"/>
          <w:szCs w:val="32"/>
        </w:rPr>
      </w:pPr>
      <w:r w:rsidRPr="007B3D5E">
        <w:rPr>
          <w:rFonts w:ascii="仿宋" w:eastAsia="仿宋" w:hAnsi="仿宋" w:hint="eastAsia"/>
          <w:b/>
          <w:sz w:val="32"/>
          <w:szCs w:val="32"/>
        </w:rPr>
        <w:t>运行方式</w:t>
      </w:r>
    </w:p>
    <w:p w:rsidR="005C65EC" w:rsidRPr="007B3D5E" w:rsidRDefault="005C65EC" w:rsidP="00CC58D9">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为推动</w:t>
      </w:r>
      <w:r w:rsidR="00CC58D9" w:rsidRPr="007B3D5E">
        <w:rPr>
          <w:rFonts w:ascii="仿宋" w:eastAsia="仿宋" w:hAnsi="仿宋" w:hint="eastAsia"/>
          <w:sz w:val="32"/>
          <w:szCs w:val="32"/>
        </w:rPr>
        <w:t>专业技术</w:t>
      </w:r>
      <w:r w:rsidR="00656CFF" w:rsidRPr="007B3D5E">
        <w:rPr>
          <w:rFonts w:ascii="仿宋" w:eastAsia="仿宋" w:hAnsi="仿宋" w:hint="eastAsia"/>
          <w:sz w:val="32"/>
          <w:szCs w:val="32"/>
        </w:rPr>
        <w:t>组的</w:t>
      </w:r>
      <w:r w:rsidR="00E04A03" w:rsidRPr="007B3D5E">
        <w:rPr>
          <w:rFonts w:ascii="仿宋" w:eastAsia="仿宋" w:hAnsi="仿宋" w:hint="eastAsia"/>
          <w:sz w:val="32"/>
          <w:szCs w:val="32"/>
        </w:rPr>
        <w:t>组织</w:t>
      </w:r>
      <w:r w:rsidR="00CC58D9" w:rsidRPr="007B3D5E">
        <w:rPr>
          <w:rFonts w:ascii="仿宋" w:eastAsia="仿宋" w:hAnsi="仿宋" w:hint="eastAsia"/>
          <w:sz w:val="32"/>
          <w:szCs w:val="32"/>
        </w:rPr>
        <w:t>建设，获得人力处认可</w:t>
      </w:r>
      <w:r w:rsidR="00E04A03" w:rsidRPr="007B3D5E">
        <w:rPr>
          <w:rFonts w:ascii="仿宋" w:eastAsia="仿宋" w:hAnsi="仿宋" w:hint="eastAsia"/>
          <w:sz w:val="32"/>
          <w:szCs w:val="32"/>
        </w:rPr>
        <w:t>资质的</w:t>
      </w:r>
      <w:r w:rsidRPr="007B3D5E">
        <w:rPr>
          <w:rFonts w:ascii="仿宋" w:eastAsia="仿宋" w:hAnsi="仿宋" w:hint="eastAsia"/>
          <w:sz w:val="32"/>
          <w:szCs w:val="32"/>
        </w:rPr>
        <w:t>结构力学热专业人员</w:t>
      </w:r>
      <w:r w:rsidR="00A05252" w:rsidRPr="007B3D5E">
        <w:rPr>
          <w:rFonts w:ascii="仿宋" w:eastAsia="仿宋" w:hAnsi="仿宋" w:hint="eastAsia"/>
          <w:sz w:val="32"/>
          <w:szCs w:val="32"/>
        </w:rPr>
        <w:t>自动</w:t>
      </w:r>
      <w:r w:rsidR="00CC58D9" w:rsidRPr="007B3D5E">
        <w:rPr>
          <w:rFonts w:ascii="仿宋" w:eastAsia="仿宋" w:hAnsi="仿宋" w:hint="eastAsia"/>
          <w:sz w:val="32"/>
          <w:szCs w:val="32"/>
        </w:rPr>
        <w:t>成为</w:t>
      </w:r>
      <w:r w:rsidR="00A05252" w:rsidRPr="007B3D5E">
        <w:rPr>
          <w:rFonts w:ascii="仿宋" w:eastAsia="仿宋" w:hAnsi="仿宋" w:hint="eastAsia"/>
          <w:sz w:val="32"/>
          <w:szCs w:val="32"/>
        </w:rPr>
        <w:t>专业组</w:t>
      </w:r>
      <w:r w:rsidR="00E04A03" w:rsidRPr="007B3D5E">
        <w:rPr>
          <w:rFonts w:ascii="仿宋" w:eastAsia="仿宋" w:hAnsi="仿宋" w:hint="eastAsia"/>
          <w:sz w:val="32"/>
          <w:szCs w:val="32"/>
        </w:rPr>
        <w:t>的</w:t>
      </w:r>
      <w:r w:rsidR="00CC58D9" w:rsidRPr="007B3D5E">
        <w:rPr>
          <w:rFonts w:ascii="仿宋" w:eastAsia="仿宋" w:hAnsi="仿宋" w:hint="eastAsia"/>
          <w:sz w:val="32"/>
          <w:szCs w:val="32"/>
        </w:rPr>
        <w:t>成员</w:t>
      </w:r>
      <w:r w:rsidR="00A05252" w:rsidRPr="007B3D5E">
        <w:rPr>
          <w:rFonts w:ascii="仿宋" w:eastAsia="仿宋" w:hAnsi="仿宋" w:hint="eastAsia"/>
          <w:sz w:val="32"/>
          <w:szCs w:val="32"/>
        </w:rPr>
        <w:t>；</w:t>
      </w:r>
    </w:p>
    <w:p w:rsidR="00F42EDE" w:rsidRPr="007B3D5E" w:rsidRDefault="00F42EDE" w:rsidP="00CC58D9">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专业组成员</w:t>
      </w:r>
      <w:r w:rsidR="00A05252" w:rsidRPr="007B3D5E">
        <w:rPr>
          <w:rFonts w:ascii="仿宋" w:eastAsia="仿宋" w:hAnsi="仿宋" w:hint="eastAsia"/>
          <w:sz w:val="32"/>
          <w:szCs w:val="32"/>
        </w:rPr>
        <w:t>可承担</w:t>
      </w:r>
      <w:r w:rsidRPr="007B3D5E">
        <w:rPr>
          <w:rFonts w:ascii="仿宋" w:eastAsia="仿宋" w:hAnsi="仿宋" w:hint="eastAsia"/>
          <w:sz w:val="32"/>
          <w:szCs w:val="32"/>
        </w:rPr>
        <w:t>中心产品的结构设计与力学分析工</w:t>
      </w:r>
      <w:r w:rsidRPr="007B3D5E">
        <w:rPr>
          <w:rFonts w:ascii="仿宋" w:eastAsia="仿宋" w:hAnsi="仿宋" w:hint="eastAsia"/>
          <w:sz w:val="32"/>
          <w:szCs w:val="32"/>
        </w:rPr>
        <w:lastRenderedPageBreak/>
        <w:t>作</w:t>
      </w:r>
      <w:r w:rsidR="00CC58D9" w:rsidRPr="007B3D5E">
        <w:rPr>
          <w:rFonts w:ascii="仿宋" w:eastAsia="仿宋" w:hAnsi="仿宋" w:hint="eastAsia"/>
          <w:sz w:val="32"/>
          <w:szCs w:val="32"/>
        </w:rPr>
        <w:t>，</w:t>
      </w:r>
      <w:r w:rsidRPr="007B3D5E">
        <w:rPr>
          <w:rFonts w:ascii="仿宋" w:eastAsia="仿宋" w:hAnsi="仿宋" w:hint="eastAsia"/>
          <w:sz w:val="32"/>
          <w:szCs w:val="32"/>
        </w:rPr>
        <w:t>产品的热设计、热分析及热实施等工作</w:t>
      </w:r>
      <w:r w:rsidR="00CC58D9" w:rsidRPr="007B3D5E">
        <w:rPr>
          <w:rFonts w:ascii="仿宋" w:eastAsia="仿宋" w:hAnsi="仿宋" w:hint="eastAsia"/>
          <w:sz w:val="32"/>
          <w:szCs w:val="32"/>
        </w:rPr>
        <w:t>，</w:t>
      </w:r>
      <w:r w:rsidRPr="007B3D5E">
        <w:rPr>
          <w:rFonts w:ascii="仿宋" w:eastAsia="仿宋" w:hAnsi="仿宋" w:hint="eastAsia"/>
          <w:sz w:val="32"/>
          <w:szCs w:val="32"/>
        </w:rPr>
        <w:t>产品的装配工作、工艺设计与</w:t>
      </w:r>
      <w:r w:rsidR="00A05252" w:rsidRPr="007B3D5E">
        <w:rPr>
          <w:rFonts w:ascii="仿宋" w:eastAsia="仿宋" w:hAnsi="仿宋" w:hint="eastAsia"/>
          <w:sz w:val="32"/>
          <w:szCs w:val="32"/>
        </w:rPr>
        <w:t>校对</w:t>
      </w:r>
      <w:r w:rsidR="00CC58D9" w:rsidRPr="007B3D5E">
        <w:rPr>
          <w:rFonts w:ascii="仿宋" w:eastAsia="仿宋" w:hAnsi="仿宋" w:hint="eastAsia"/>
          <w:sz w:val="32"/>
          <w:szCs w:val="32"/>
        </w:rPr>
        <w:t>，以及</w:t>
      </w:r>
      <w:r w:rsidRPr="007B3D5E">
        <w:rPr>
          <w:rFonts w:ascii="仿宋" w:eastAsia="仿宋" w:hAnsi="仿宋" w:hint="eastAsia"/>
          <w:sz w:val="32"/>
          <w:szCs w:val="32"/>
        </w:rPr>
        <w:t>产品的结构、力学、热等相关技术文件的编写及校对</w:t>
      </w:r>
      <w:r w:rsidR="00CC58D9" w:rsidRPr="007B3D5E">
        <w:rPr>
          <w:rFonts w:ascii="仿宋" w:eastAsia="仿宋" w:hAnsi="仿宋" w:hint="eastAsia"/>
          <w:sz w:val="32"/>
          <w:szCs w:val="32"/>
        </w:rPr>
        <w:t>；</w:t>
      </w:r>
      <w:r w:rsidR="00A05252" w:rsidRPr="007B3D5E">
        <w:rPr>
          <w:rFonts w:ascii="仿宋" w:eastAsia="仿宋" w:hAnsi="仿宋" w:hint="eastAsia"/>
          <w:sz w:val="32"/>
          <w:szCs w:val="32"/>
        </w:rPr>
        <w:t>非专业组成员原则上不具有承担上述任务的资质；</w:t>
      </w:r>
    </w:p>
    <w:p w:rsidR="00A05252" w:rsidRPr="007B3D5E" w:rsidRDefault="00A05252" w:rsidP="00CC58D9">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专业组承担所内相关任务，以任务委托（内协）方式执行；承担所外任务，以外协方式执行；</w:t>
      </w:r>
    </w:p>
    <w:p w:rsidR="00DB1106" w:rsidRPr="007B3D5E" w:rsidRDefault="00DB1106" w:rsidP="00DB1106">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 xml:space="preserve">专业组每年需组织1-2次专业技术培训，并确保50%以上成员参加；专业组每季度至少组织一次技术交流会，要求本专业备案技术人员50%以上人员参与； </w:t>
      </w:r>
    </w:p>
    <w:p w:rsidR="00DB1106" w:rsidRPr="007B3D5E" w:rsidRDefault="00DB1106" w:rsidP="00DB1106">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中心为专业技术组运行提供专项经费支持，经费预算为2万元/组·年；</w:t>
      </w:r>
    </w:p>
    <w:p w:rsidR="00DB1106" w:rsidRPr="007B3D5E" w:rsidRDefault="00DB1106" w:rsidP="00DB1106">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科技处根据运行经费情况和管理规定，对交流会、培训会的报告专家给予适当补贴或奖励；</w:t>
      </w:r>
    </w:p>
    <w:p w:rsidR="00A05252" w:rsidRPr="007B3D5E" w:rsidRDefault="00A05252" w:rsidP="00CC58D9">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科技处负责专业组的各类业务协调与管理，并建立专业组信息交流群，以便于实时信息交流和沟通；</w:t>
      </w:r>
    </w:p>
    <w:p w:rsidR="00CC58D9" w:rsidRPr="007B3D5E" w:rsidRDefault="00CC58D9" w:rsidP="00CC58D9">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人力处负责培训、考核，以及新入/退组人员审核</w:t>
      </w:r>
      <w:r w:rsidR="00AC149D" w:rsidRPr="007B3D5E">
        <w:rPr>
          <w:rFonts w:ascii="仿宋" w:eastAsia="仿宋" w:hAnsi="仿宋" w:hint="eastAsia"/>
          <w:sz w:val="32"/>
          <w:szCs w:val="32"/>
        </w:rPr>
        <w:t>与发文</w:t>
      </w:r>
      <w:r w:rsidRPr="007B3D5E">
        <w:rPr>
          <w:rFonts w:ascii="仿宋" w:eastAsia="仿宋" w:hAnsi="仿宋" w:hint="eastAsia"/>
          <w:sz w:val="32"/>
          <w:szCs w:val="32"/>
        </w:rPr>
        <w:t>等业务管理；</w:t>
      </w:r>
    </w:p>
    <w:p w:rsidR="00CC58D9" w:rsidRPr="007B3D5E" w:rsidRDefault="00CC58D9" w:rsidP="00CC58D9">
      <w:pPr>
        <w:pStyle w:val="a5"/>
        <w:numPr>
          <w:ilvl w:val="0"/>
          <w:numId w:val="11"/>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资财处负责设计软件平台运行和共享管理；</w:t>
      </w:r>
    </w:p>
    <w:p w:rsidR="00A05252" w:rsidRPr="007B3D5E" w:rsidRDefault="00A05252" w:rsidP="00C068E6">
      <w:pPr>
        <w:pStyle w:val="a5"/>
        <w:numPr>
          <w:ilvl w:val="0"/>
          <w:numId w:val="11"/>
        </w:numPr>
        <w:tabs>
          <w:tab w:val="left" w:pos="993"/>
        </w:tabs>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质管处负责对专业组承担任务的质量体系运行管理和监督；</w:t>
      </w:r>
    </w:p>
    <w:p w:rsidR="005C65EC" w:rsidRPr="007B3D5E" w:rsidRDefault="005C65EC" w:rsidP="00C068E6">
      <w:pPr>
        <w:pStyle w:val="a5"/>
        <w:numPr>
          <w:ilvl w:val="0"/>
          <w:numId w:val="11"/>
        </w:numPr>
        <w:tabs>
          <w:tab w:val="left" w:pos="993"/>
        </w:tabs>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各研究单元和支撑部门积极参与技术专业组的相关工作；相关职能部门积极协同推动</w:t>
      </w:r>
      <w:r w:rsidR="00E9454E" w:rsidRPr="007B3D5E">
        <w:rPr>
          <w:rFonts w:ascii="仿宋" w:eastAsia="仿宋" w:hAnsi="仿宋" w:hint="eastAsia"/>
          <w:sz w:val="32"/>
          <w:szCs w:val="32"/>
        </w:rPr>
        <w:t>结构力学热</w:t>
      </w:r>
      <w:r w:rsidRPr="007B3D5E">
        <w:rPr>
          <w:rFonts w:ascii="仿宋" w:eastAsia="仿宋" w:hAnsi="仿宋" w:hint="eastAsia"/>
          <w:sz w:val="32"/>
          <w:szCs w:val="32"/>
        </w:rPr>
        <w:t>技术专业组工</w:t>
      </w:r>
      <w:r w:rsidRPr="007B3D5E">
        <w:rPr>
          <w:rFonts w:ascii="仿宋" w:eastAsia="仿宋" w:hAnsi="仿宋" w:hint="eastAsia"/>
          <w:sz w:val="32"/>
          <w:szCs w:val="32"/>
        </w:rPr>
        <w:lastRenderedPageBreak/>
        <w:t>作，并督促和监管专业组开展活动；</w:t>
      </w:r>
    </w:p>
    <w:p w:rsidR="005C65EC" w:rsidRPr="007B3D5E" w:rsidRDefault="00A1255D" w:rsidP="00C068E6">
      <w:pPr>
        <w:pStyle w:val="a5"/>
        <w:numPr>
          <w:ilvl w:val="0"/>
          <w:numId w:val="11"/>
        </w:numPr>
        <w:tabs>
          <w:tab w:val="left" w:pos="993"/>
        </w:tabs>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专业组开展各项活动要做好保密工作，要严格保守国家秘密和技术秘密，</w:t>
      </w:r>
      <w:r w:rsidR="00A05252" w:rsidRPr="007B3D5E">
        <w:rPr>
          <w:rFonts w:ascii="仿宋" w:eastAsia="仿宋" w:hAnsi="仿宋" w:hint="eastAsia"/>
          <w:sz w:val="32"/>
          <w:szCs w:val="32"/>
        </w:rPr>
        <w:t>确保不发生失泄密事件</w:t>
      </w:r>
      <w:r w:rsidR="00CF684E" w:rsidRPr="007B3D5E">
        <w:rPr>
          <w:rFonts w:ascii="仿宋" w:eastAsia="仿宋" w:hAnsi="仿宋" w:hint="eastAsia"/>
          <w:sz w:val="32"/>
          <w:szCs w:val="32"/>
        </w:rPr>
        <w:t>。</w:t>
      </w:r>
    </w:p>
    <w:p w:rsidR="00C14118" w:rsidRPr="007B3D5E" w:rsidRDefault="00C14118" w:rsidP="007B3D5E">
      <w:pPr>
        <w:pStyle w:val="a5"/>
        <w:numPr>
          <w:ilvl w:val="0"/>
          <w:numId w:val="2"/>
        </w:numPr>
        <w:spacing w:beforeLines="50" w:afterLines="50" w:line="360" w:lineRule="auto"/>
        <w:ind w:firstLineChars="0"/>
        <w:jc w:val="left"/>
        <w:rPr>
          <w:rFonts w:ascii="仿宋" w:eastAsia="仿宋" w:hAnsi="仿宋"/>
          <w:b/>
          <w:sz w:val="32"/>
          <w:szCs w:val="32"/>
        </w:rPr>
      </w:pPr>
      <w:r w:rsidRPr="007B3D5E">
        <w:rPr>
          <w:rFonts w:ascii="仿宋" w:eastAsia="仿宋" w:hAnsi="仿宋" w:hint="eastAsia"/>
          <w:b/>
          <w:sz w:val="32"/>
          <w:szCs w:val="32"/>
        </w:rPr>
        <w:t>激励机制</w:t>
      </w:r>
    </w:p>
    <w:p w:rsidR="00F071B3" w:rsidRPr="007B3D5E" w:rsidRDefault="00F071B3" w:rsidP="00F071B3">
      <w:pPr>
        <w:pStyle w:val="a5"/>
        <w:numPr>
          <w:ilvl w:val="0"/>
          <w:numId w:val="29"/>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专业技术组成员的工作业绩应作为部门年终考评推优和个人职称晋升的考核依据；</w:t>
      </w:r>
    </w:p>
    <w:p w:rsidR="00F071B3" w:rsidRPr="007B3D5E" w:rsidRDefault="00F071B3" w:rsidP="00F071B3">
      <w:pPr>
        <w:pStyle w:val="a5"/>
        <w:numPr>
          <w:ilvl w:val="0"/>
          <w:numId w:val="29"/>
        </w:numPr>
        <w:spacing w:line="360" w:lineRule="auto"/>
        <w:ind w:left="0" w:firstLineChars="0" w:firstLine="426"/>
        <w:jc w:val="left"/>
        <w:rPr>
          <w:rFonts w:ascii="仿宋" w:eastAsia="仿宋" w:hAnsi="仿宋"/>
          <w:sz w:val="32"/>
          <w:szCs w:val="32"/>
        </w:rPr>
      </w:pPr>
      <w:r w:rsidRPr="007B3D5E">
        <w:rPr>
          <w:rFonts w:ascii="仿宋" w:eastAsia="仿宋" w:hAnsi="仿宋" w:hint="eastAsia"/>
          <w:sz w:val="32"/>
          <w:szCs w:val="32"/>
        </w:rPr>
        <w:t>为推动专业组的建设发展，充分调动专业组人员的积极性，专业技术组享有研究单元同等的个人考核优秀、质量先进个人的推荐权利。</w:t>
      </w:r>
    </w:p>
    <w:p w:rsidR="00447C30" w:rsidRPr="007B3D5E" w:rsidRDefault="00447C30" w:rsidP="007B3D5E">
      <w:pPr>
        <w:pStyle w:val="a5"/>
        <w:numPr>
          <w:ilvl w:val="0"/>
          <w:numId w:val="2"/>
        </w:numPr>
        <w:spacing w:beforeLines="50" w:afterLines="50" w:line="276" w:lineRule="auto"/>
        <w:ind w:firstLineChars="0"/>
        <w:jc w:val="left"/>
        <w:rPr>
          <w:rFonts w:ascii="仿宋" w:eastAsia="仿宋" w:hAnsi="仿宋"/>
          <w:b/>
          <w:sz w:val="32"/>
          <w:szCs w:val="32"/>
        </w:rPr>
      </w:pPr>
      <w:r w:rsidRPr="007B3D5E">
        <w:rPr>
          <w:rFonts w:ascii="仿宋" w:eastAsia="仿宋" w:hAnsi="仿宋" w:hint="eastAsia"/>
          <w:b/>
          <w:sz w:val="32"/>
          <w:szCs w:val="32"/>
        </w:rPr>
        <w:t>附件</w:t>
      </w:r>
    </w:p>
    <w:p w:rsidR="00447C30" w:rsidRPr="007B3D5E" w:rsidRDefault="00447C30" w:rsidP="00F071B3">
      <w:pPr>
        <w:pStyle w:val="a5"/>
        <w:spacing w:line="360" w:lineRule="auto"/>
        <w:ind w:left="426" w:firstLineChars="0" w:firstLine="0"/>
        <w:jc w:val="left"/>
        <w:rPr>
          <w:rFonts w:ascii="仿宋" w:eastAsia="仿宋" w:hAnsi="仿宋"/>
          <w:sz w:val="32"/>
          <w:szCs w:val="32"/>
        </w:rPr>
      </w:pPr>
      <w:r w:rsidRPr="007B3D5E">
        <w:rPr>
          <w:rFonts w:ascii="仿宋" w:eastAsia="仿宋" w:hAnsi="仿宋" w:hint="eastAsia"/>
          <w:sz w:val="32"/>
          <w:szCs w:val="32"/>
        </w:rPr>
        <w:t>附件1  结构力学热专业技术组人员名单（第一批）</w:t>
      </w:r>
    </w:p>
    <w:p w:rsidR="00413342" w:rsidRPr="007B3D5E" w:rsidRDefault="00413342" w:rsidP="00F071B3">
      <w:pPr>
        <w:pStyle w:val="a5"/>
        <w:spacing w:line="360" w:lineRule="auto"/>
        <w:ind w:left="426" w:firstLineChars="0" w:firstLine="0"/>
        <w:jc w:val="left"/>
        <w:rPr>
          <w:rFonts w:ascii="仿宋" w:eastAsia="仿宋" w:hAnsi="仿宋"/>
          <w:sz w:val="32"/>
          <w:szCs w:val="32"/>
        </w:rPr>
      </w:pPr>
      <w:r w:rsidRPr="007B3D5E">
        <w:rPr>
          <w:rFonts w:ascii="仿宋" w:eastAsia="仿宋" w:hAnsi="仿宋" w:hint="eastAsia"/>
          <w:sz w:val="32"/>
          <w:szCs w:val="32"/>
        </w:rPr>
        <w:br w:type="page"/>
      </w:r>
    </w:p>
    <w:p w:rsidR="00413342" w:rsidRPr="007B3D5E" w:rsidRDefault="00045100" w:rsidP="00F071B3">
      <w:pPr>
        <w:snapToGrid w:val="0"/>
        <w:spacing w:line="360" w:lineRule="auto"/>
        <w:jc w:val="left"/>
        <w:rPr>
          <w:rFonts w:ascii="仿宋" w:eastAsia="仿宋" w:hAnsi="仿宋" w:cs="Times New Roman"/>
          <w:b/>
          <w:sz w:val="32"/>
          <w:szCs w:val="32"/>
        </w:rPr>
      </w:pPr>
      <w:r w:rsidRPr="007B3D5E">
        <w:rPr>
          <w:rFonts w:ascii="仿宋" w:eastAsia="仿宋" w:hAnsi="仿宋" w:cs="Times New Roman" w:hint="eastAsia"/>
          <w:b/>
          <w:sz w:val="32"/>
          <w:szCs w:val="32"/>
        </w:rPr>
        <w:lastRenderedPageBreak/>
        <w:t>附件1. 结构力学热专业技术组人员名单（第一批）</w:t>
      </w:r>
    </w:p>
    <w:tbl>
      <w:tblPr>
        <w:tblW w:w="8041" w:type="dxa"/>
        <w:tblInd w:w="93" w:type="dxa"/>
        <w:tblLook w:val="04A0"/>
      </w:tblPr>
      <w:tblGrid>
        <w:gridCol w:w="907"/>
        <w:gridCol w:w="2211"/>
        <w:gridCol w:w="2301"/>
        <w:gridCol w:w="2622"/>
      </w:tblGrid>
      <w:tr w:rsidR="00413342" w:rsidRPr="007B3D5E" w:rsidTr="00F071B3">
        <w:trPr>
          <w:trHeight w:val="454"/>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b/>
                <w:bCs/>
                <w:color w:val="000000"/>
                <w:kern w:val="0"/>
                <w:sz w:val="32"/>
                <w:szCs w:val="32"/>
              </w:rPr>
            </w:pPr>
            <w:r w:rsidRPr="007B3D5E">
              <w:rPr>
                <w:rFonts w:ascii="仿宋" w:eastAsia="仿宋" w:hAnsi="仿宋" w:cs="宋体" w:hint="eastAsia"/>
                <w:b/>
                <w:bCs/>
                <w:color w:val="000000"/>
                <w:kern w:val="0"/>
                <w:sz w:val="32"/>
                <w:szCs w:val="32"/>
              </w:rPr>
              <w:t>序号</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413342" w:rsidRPr="007B3D5E" w:rsidRDefault="00045100" w:rsidP="00F071B3">
            <w:pPr>
              <w:snapToGrid w:val="0"/>
              <w:spacing w:line="360" w:lineRule="exact"/>
              <w:jc w:val="center"/>
              <w:rPr>
                <w:rFonts w:ascii="仿宋" w:eastAsia="仿宋" w:hAnsi="仿宋" w:cs="宋体"/>
                <w:b/>
                <w:bCs/>
                <w:color w:val="000000"/>
                <w:sz w:val="32"/>
                <w:szCs w:val="32"/>
              </w:rPr>
            </w:pPr>
            <w:r w:rsidRPr="007B3D5E">
              <w:rPr>
                <w:rFonts w:ascii="仿宋" w:eastAsia="仿宋" w:hAnsi="仿宋" w:hint="eastAsia"/>
                <w:b/>
                <w:bCs/>
                <w:color w:val="000000"/>
                <w:sz w:val="32"/>
                <w:szCs w:val="32"/>
              </w:rPr>
              <w:t>所属</w:t>
            </w:r>
            <w:r w:rsidR="00413342" w:rsidRPr="007B3D5E">
              <w:rPr>
                <w:rFonts w:ascii="仿宋" w:eastAsia="仿宋" w:hAnsi="仿宋" w:hint="eastAsia"/>
                <w:b/>
                <w:bCs/>
                <w:color w:val="000000"/>
                <w:sz w:val="32"/>
                <w:szCs w:val="32"/>
              </w:rPr>
              <w:t>部门</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b/>
                <w:bCs/>
                <w:color w:val="000000"/>
                <w:kern w:val="0"/>
                <w:sz w:val="32"/>
                <w:szCs w:val="32"/>
              </w:rPr>
            </w:pPr>
            <w:r w:rsidRPr="007B3D5E">
              <w:rPr>
                <w:rFonts w:ascii="仿宋" w:eastAsia="仿宋" w:hAnsi="仿宋" w:cs="宋体" w:hint="eastAsia"/>
                <w:b/>
                <w:bCs/>
                <w:color w:val="000000"/>
                <w:kern w:val="0"/>
                <w:sz w:val="32"/>
                <w:szCs w:val="32"/>
              </w:rPr>
              <w:t>姓名</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b/>
                <w:bCs/>
                <w:color w:val="000000"/>
                <w:kern w:val="0"/>
                <w:sz w:val="32"/>
                <w:szCs w:val="32"/>
              </w:rPr>
            </w:pPr>
            <w:r w:rsidRPr="007B3D5E">
              <w:rPr>
                <w:rFonts w:ascii="仿宋" w:eastAsia="仿宋" w:hAnsi="仿宋" w:cs="宋体" w:hint="eastAsia"/>
                <w:b/>
                <w:bCs/>
                <w:color w:val="000000"/>
                <w:kern w:val="0"/>
                <w:sz w:val="32"/>
                <w:szCs w:val="32"/>
              </w:rPr>
              <w:t>职务/职称</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1</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太阳系探测室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陶然</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助理研究员</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2</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仿真室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杨萱</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研究员</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3</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仿真室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张汉勋</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研究员</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4</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仿真室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段然</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助理研究员</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5</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电子室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王雷</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副研究员</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6</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电子室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李伟良</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助理研究员</w:t>
            </w:r>
          </w:p>
        </w:tc>
      </w:tr>
      <w:tr w:rsidR="00413342"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7</w:t>
            </w:r>
          </w:p>
        </w:tc>
        <w:tc>
          <w:tcPr>
            <w:tcW w:w="221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电子室</w:t>
            </w:r>
          </w:p>
        </w:tc>
        <w:tc>
          <w:tcPr>
            <w:tcW w:w="2301" w:type="dxa"/>
            <w:tcBorders>
              <w:top w:val="nil"/>
              <w:left w:val="nil"/>
              <w:bottom w:val="single" w:sz="4" w:space="0" w:color="auto"/>
              <w:right w:val="single" w:sz="4" w:space="0" w:color="auto"/>
            </w:tcBorders>
            <w:shd w:val="clear" w:color="auto" w:fill="auto"/>
            <w:vAlign w:val="center"/>
            <w:hideMark/>
          </w:tcPr>
          <w:p w:rsidR="00413342" w:rsidRPr="007B3D5E" w:rsidRDefault="00413342"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张文璋</w:t>
            </w:r>
          </w:p>
        </w:tc>
        <w:tc>
          <w:tcPr>
            <w:tcW w:w="2622" w:type="dxa"/>
            <w:tcBorders>
              <w:top w:val="nil"/>
              <w:left w:val="nil"/>
              <w:bottom w:val="single" w:sz="4" w:space="0" w:color="auto"/>
              <w:right w:val="single" w:sz="4" w:space="0" w:color="auto"/>
            </w:tcBorders>
            <w:shd w:val="clear" w:color="auto" w:fill="auto"/>
            <w:vAlign w:val="center"/>
            <w:hideMark/>
          </w:tcPr>
          <w:p w:rsidR="00413342"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助理研究员</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8</w:t>
            </w:r>
          </w:p>
        </w:tc>
        <w:tc>
          <w:tcPr>
            <w:tcW w:w="2211" w:type="dxa"/>
            <w:tcBorders>
              <w:top w:val="nil"/>
              <w:left w:val="nil"/>
              <w:bottom w:val="single" w:sz="4" w:space="0" w:color="auto"/>
              <w:right w:val="single" w:sz="4" w:space="0" w:color="auto"/>
            </w:tcBorders>
            <w:shd w:val="clear" w:color="auto" w:fill="auto"/>
            <w:vAlign w:val="center"/>
            <w:hideMark/>
          </w:tcPr>
          <w:p w:rsidR="00FE3699" w:rsidRPr="007B3D5E" w:rsidRDefault="00FE3699" w:rsidP="00F071B3">
            <w:pPr>
              <w:snapToGrid w:val="0"/>
              <w:spacing w:line="360" w:lineRule="exact"/>
              <w:jc w:val="center"/>
              <w:rPr>
                <w:rFonts w:ascii="仿宋" w:eastAsia="仿宋" w:hAnsi="仿宋"/>
                <w:color w:val="000000"/>
                <w:sz w:val="32"/>
                <w:szCs w:val="32"/>
              </w:rPr>
            </w:pPr>
            <w:r w:rsidRPr="007B3D5E">
              <w:rPr>
                <w:rFonts w:ascii="仿宋" w:eastAsia="仿宋" w:hAnsi="仿宋" w:hint="eastAsia"/>
                <w:color w:val="000000"/>
                <w:sz w:val="32"/>
                <w:szCs w:val="32"/>
              </w:rPr>
              <w:t>电子室</w:t>
            </w:r>
          </w:p>
        </w:tc>
        <w:tc>
          <w:tcPr>
            <w:tcW w:w="2301" w:type="dxa"/>
            <w:tcBorders>
              <w:top w:val="nil"/>
              <w:left w:val="nil"/>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上官芝</w:t>
            </w:r>
          </w:p>
        </w:tc>
        <w:tc>
          <w:tcPr>
            <w:tcW w:w="2622" w:type="dxa"/>
            <w:tcBorders>
              <w:top w:val="nil"/>
              <w:left w:val="nil"/>
              <w:bottom w:val="single" w:sz="4" w:space="0" w:color="auto"/>
              <w:right w:val="single" w:sz="4" w:space="0" w:color="auto"/>
            </w:tcBorders>
            <w:shd w:val="clear" w:color="auto" w:fill="auto"/>
            <w:vAlign w:val="center"/>
            <w:hideMark/>
          </w:tcPr>
          <w:p w:rsidR="00FE3699"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助理研究员</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9</w:t>
            </w:r>
          </w:p>
        </w:tc>
        <w:tc>
          <w:tcPr>
            <w:tcW w:w="2211" w:type="dxa"/>
            <w:tcBorders>
              <w:top w:val="nil"/>
              <w:left w:val="nil"/>
              <w:bottom w:val="single" w:sz="4" w:space="0" w:color="auto"/>
              <w:right w:val="single" w:sz="4" w:space="0" w:color="auto"/>
            </w:tcBorders>
            <w:shd w:val="clear" w:color="auto" w:fill="auto"/>
            <w:vAlign w:val="center"/>
            <w:hideMark/>
          </w:tcPr>
          <w:p w:rsidR="00FE3699" w:rsidRPr="007B3D5E" w:rsidRDefault="00FE3699"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微波室</w:t>
            </w:r>
          </w:p>
        </w:tc>
        <w:tc>
          <w:tcPr>
            <w:tcW w:w="2301" w:type="dxa"/>
            <w:tcBorders>
              <w:top w:val="nil"/>
              <w:left w:val="nil"/>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栗晓鹏</w:t>
            </w:r>
          </w:p>
        </w:tc>
        <w:tc>
          <w:tcPr>
            <w:tcW w:w="2622" w:type="dxa"/>
            <w:tcBorders>
              <w:top w:val="nil"/>
              <w:left w:val="nil"/>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高级实验师</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10</w:t>
            </w:r>
          </w:p>
        </w:tc>
        <w:tc>
          <w:tcPr>
            <w:tcW w:w="221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微波室</w:t>
            </w:r>
          </w:p>
        </w:tc>
        <w:tc>
          <w:tcPr>
            <w:tcW w:w="230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陈博</w:t>
            </w:r>
          </w:p>
        </w:tc>
        <w:tc>
          <w:tcPr>
            <w:tcW w:w="2622" w:type="dxa"/>
            <w:tcBorders>
              <w:top w:val="nil"/>
              <w:left w:val="nil"/>
              <w:bottom w:val="single" w:sz="4" w:space="0" w:color="auto"/>
              <w:right w:val="single" w:sz="4" w:space="0" w:color="auto"/>
            </w:tcBorders>
            <w:shd w:val="clear" w:color="auto" w:fill="auto"/>
            <w:noWrap/>
            <w:vAlign w:val="center"/>
            <w:hideMark/>
          </w:tcPr>
          <w:p w:rsidR="00FE3699"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副研究员</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11</w:t>
            </w:r>
          </w:p>
        </w:tc>
        <w:tc>
          <w:tcPr>
            <w:tcW w:w="221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微波室</w:t>
            </w:r>
          </w:p>
        </w:tc>
        <w:tc>
          <w:tcPr>
            <w:tcW w:w="230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范文杰</w:t>
            </w:r>
          </w:p>
        </w:tc>
        <w:tc>
          <w:tcPr>
            <w:tcW w:w="2622" w:type="dxa"/>
            <w:tcBorders>
              <w:top w:val="nil"/>
              <w:left w:val="nil"/>
              <w:bottom w:val="single" w:sz="4" w:space="0" w:color="auto"/>
              <w:right w:val="single" w:sz="4" w:space="0" w:color="auto"/>
            </w:tcBorders>
            <w:shd w:val="clear" w:color="auto" w:fill="auto"/>
            <w:noWrap/>
            <w:vAlign w:val="center"/>
            <w:hideMark/>
          </w:tcPr>
          <w:p w:rsidR="00FE3699"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副研究员</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12</w:t>
            </w:r>
          </w:p>
        </w:tc>
        <w:tc>
          <w:tcPr>
            <w:tcW w:w="221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探测室</w:t>
            </w:r>
          </w:p>
        </w:tc>
        <w:tc>
          <w:tcPr>
            <w:tcW w:w="230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林强</w:t>
            </w:r>
          </w:p>
        </w:tc>
        <w:tc>
          <w:tcPr>
            <w:tcW w:w="2622" w:type="dxa"/>
            <w:tcBorders>
              <w:top w:val="nil"/>
              <w:left w:val="nil"/>
              <w:bottom w:val="single" w:sz="4" w:space="0" w:color="auto"/>
              <w:right w:val="single" w:sz="4" w:space="0" w:color="auto"/>
            </w:tcBorders>
            <w:shd w:val="clear" w:color="auto" w:fill="auto"/>
            <w:noWrap/>
            <w:vAlign w:val="center"/>
            <w:hideMark/>
          </w:tcPr>
          <w:p w:rsidR="00FE3699"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副研究员</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13</w:t>
            </w:r>
          </w:p>
        </w:tc>
        <w:tc>
          <w:tcPr>
            <w:tcW w:w="221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探测室</w:t>
            </w:r>
          </w:p>
        </w:tc>
        <w:tc>
          <w:tcPr>
            <w:tcW w:w="230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董永进</w:t>
            </w:r>
          </w:p>
        </w:tc>
        <w:tc>
          <w:tcPr>
            <w:tcW w:w="2622" w:type="dxa"/>
            <w:tcBorders>
              <w:top w:val="nil"/>
              <w:left w:val="nil"/>
              <w:bottom w:val="single" w:sz="4" w:space="0" w:color="auto"/>
              <w:right w:val="single" w:sz="4" w:space="0" w:color="auto"/>
            </w:tcBorders>
            <w:shd w:val="clear" w:color="auto" w:fill="auto"/>
            <w:noWrap/>
            <w:vAlign w:val="center"/>
            <w:hideMark/>
          </w:tcPr>
          <w:p w:rsidR="00FE3699"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副研究员</w:t>
            </w:r>
          </w:p>
        </w:tc>
      </w:tr>
      <w:tr w:rsidR="00FE3699" w:rsidRPr="007B3D5E" w:rsidTr="00F071B3">
        <w:trPr>
          <w:trHeight w:val="45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14</w:t>
            </w:r>
          </w:p>
        </w:tc>
        <w:tc>
          <w:tcPr>
            <w:tcW w:w="221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snapToGrid w:val="0"/>
              <w:spacing w:line="360" w:lineRule="exact"/>
              <w:jc w:val="center"/>
              <w:rPr>
                <w:rFonts w:ascii="仿宋" w:eastAsia="仿宋" w:hAnsi="仿宋" w:cs="宋体"/>
                <w:color w:val="000000"/>
                <w:sz w:val="32"/>
                <w:szCs w:val="32"/>
              </w:rPr>
            </w:pPr>
            <w:r w:rsidRPr="007B3D5E">
              <w:rPr>
                <w:rFonts w:ascii="仿宋" w:eastAsia="仿宋" w:hAnsi="仿宋" w:hint="eastAsia"/>
                <w:color w:val="000000"/>
                <w:sz w:val="32"/>
                <w:szCs w:val="32"/>
              </w:rPr>
              <w:t>探测室</w:t>
            </w:r>
          </w:p>
        </w:tc>
        <w:tc>
          <w:tcPr>
            <w:tcW w:w="2301" w:type="dxa"/>
            <w:tcBorders>
              <w:top w:val="nil"/>
              <w:left w:val="nil"/>
              <w:bottom w:val="single" w:sz="4" w:space="0" w:color="auto"/>
              <w:right w:val="single" w:sz="4" w:space="0" w:color="auto"/>
            </w:tcBorders>
            <w:shd w:val="clear" w:color="auto" w:fill="auto"/>
            <w:noWrap/>
            <w:vAlign w:val="center"/>
            <w:hideMark/>
          </w:tcPr>
          <w:p w:rsidR="00FE3699" w:rsidRPr="007B3D5E" w:rsidRDefault="00FE3699"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安雅雅</w:t>
            </w:r>
          </w:p>
        </w:tc>
        <w:tc>
          <w:tcPr>
            <w:tcW w:w="2622" w:type="dxa"/>
            <w:tcBorders>
              <w:top w:val="nil"/>
              <w:left w:val="nil"/>
              <w:bottom w:val="single" w:sz="4" w:space="0" w:color="auto"/>
              <w:right w:val="single" w:sz="4" w:space="0" w:color="auto"/>
            </w:tcBorders>
            <w:shd w:val="clear" w:color="auto" w:fill="auto"/>
            <w:noWrap/>
            <w:vAlign w:val="center"/>
            <w:hideMark/>
          </w:tcPr>
          <w:p w:rsidR="00FE3699" w:rsidRPr="007B3D5E" w:rsidRDefault="00F071B3" w:rsidP="00F071B3">
            <w:pPr>
              <w:widowControl/>
              <w:snapToGrid w:val="0"/>
              <w:spacing w:line="360" w:lineRule="exact"/>
              <w:jc w:val="center"/>
              <w:rPr>
                <w:rFonts w:ascii="仿宋" w:eastAsia="仿宋" w:hAnsi="仿宋" w:cs="宋体"/>
                <w:color w:val="000000"/>
                <w:kern w:val="0"/>
                <w:sz w:val="32"/>
                <w:szCs w:val="32"/>
              </w:rPr>
            </w:pPr>
            <w:r w:rsidRPr="007B3D5E">
              <w:rPr>
                <w:rFonts w:ascii="仿宋" w:eastAsia="仿宋" w:hAnsi="仿宋" w:cs="宋体" w:hint="eastAsia"/>
                <w:color w:val="000000"/>
                <w:kern w:val="0"/>
                <w:sz w:val="32"/>
                <w:szCs w:val="32"/>
              </w:rPr>
              <w:t>助理研究员</w:t>
            </w:r>
          </w:p>
        </w:tc>
      </w:tr>
    </w:tbl>
    <w:p w:rsidR="00F42EDE" w:rsidRPr="007B3D5E" w:rsidRDefault="00F42EDE" w:rsidP="007B3D5E">
      <w:pPr>
        <w:spacing w:beforeLines="50" w:afterLines="50" w:line="360" w:lineRule="auto"/>
        <w:jc w:val="left"/>
        <w:rPr>
          <w:rFonts w:ascii="仿宋" w:eastAsia="仿宋" w:hAnsi="仿宋"/>
          <w:b/>
          <w:sz w:val="32"/>
          <w:szCs w:val="32"/>
        </w:rPr>
      </w:pPr>
    </w:p>
    <w:bookmarkEnd w:id="0"/>
    <w:p w:rsidR="000A5406" w:rsidRPr="007B3D5E" w:rsidRDefault="000A5406" w:rsidP="00B6713D">
      <w:pPr>
        <w:widowControl/>
        <w:jc w:val="left"/>
        <w:rPr>
          <w:rFonts w:ascii="仿宋" w:eastAsia="仿宋" w:hAnsi="仿宋" w:cs="Times New Roman"/>
          <w:sz w:val="32"/>
          <w:szCs w:val="32"/>
        </w:rPr>
      </w:pPr>
    </w:p>
    <w:sectPr w:rsidR="000A5406" w:rsidRPr="007B3D5E" w:rsidSect="001F04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8BC" w:rsidRDefault="00C448BC" w:rsidP="00A928EE">
      <w:r>
        <w:separator/>
      </w:r>
    </w:p>
  </w:endnote>
  <w:endnote w:type="continuationSeparator" w:id="1">
    <w:p w:rsidR="00C448BC" w:rsidRDefault="00C448BC" w:rsidP="00A92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8BC" w:rsidRDefault="00C448BC" w:rsidP="00A928EE">
      <w:r>
        <w:separator/>
      </w:r>
    </w:p>
  </w:footnote>
  <w:footnote w:type="continuationSeparator" w:id="1">
    <w:p w:rsidR="00C448BC" w:rsidRDefault="00C448BC" w:rsidP="00A92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BB"/>
    <w:multiLevelType w:val="hybridMultilevel"/>
    <w:tmpl w:val="3EF25D08"/>
    <w:lvl w:ilvl="0" w:tplc="8C981502">
      <w:start w:val="1"/>
      <w:numFmt w:val="decimal"/>
      <w:lvlText w:val="%1"/>
      <w:lvlJc w:val="left"/>
      <w:pPr>
        <w:ind w:left="780" w:hanging="420"/>
      </w:pPr>
      <w:rPr>
        <w:rFonts w:hint="eastAsia"/>
      </w:rPr>
    </w:lvl>
    <w:lvl w:ilvl="1" w:tplc="7854A174">
      <w:start w:val="1"/>
      <w:numFmt w:val="decimal"/>
      <w:lvlText w:val="%2)"/>
      <w:lvlJc w:val="left"/>
      <w:pPr>
        <w:ind w:left="1200" w:hanging="420"/>
      </w:pPr>
      <w:rPr>
        <w:rFonts w:hint="eastAsia"/>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3F85FAB"/>
    <w:multiLevelType w:val="hybridMultilevel"/>
    <w:tmpl w:val="8926F70C"/>
    <w:lvl w:ilvl="0" w:tplc="BEE00866">
      <w:start w:val="1"/>
      <w:numFmt w:val="japaneseCounting"/>
      <w:lvlText w:val="第%1章"/>
      <w:lvlJc w:val="left"/>
      <w:pPr>
        <w:tabs>
          <w:tab w:val="num" w:pos="960"/>
        </w:tabs>
        <w:ind w:left="960" w:hanging="960"/>
      </w:pPr>
      <w:rPr>
        <w:rFonts w:hint="default"/>
      </w:rPr>
    </w:lvl>
    <w:lvl w:ilvl="1" w:tplc="0C5689E6">
      <w:start w:val="2"/>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C21552"/>
    <w:multiLevelType w:val="hybridMultilevel"/>
    <w:tmpl w:val="4F32906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1E116A"/>
    <w:multiLevelType w:val="hybridMultilevel"/>
    <w:tmpl w:val="A962C77E"/>
    <w:lvl w:ilvl="0" w:tplc="418C21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2D5A34"/>
    <w:multiLevelType w:val="hybridMultilevel"/>
    <w:tmpl w:val="77E8728C"/>
    <w:lvl w:ilvl="0" w:tplc="8C981502">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0BE2078D"/>
    <w:multiLevelType w:val="hybridMultilevel"/>
    <w:tmpl w:val="212609A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8E29D4"/>
    <w:multiLevelType w:val="hybridMultilevel"/>
    <w:tmpl w:val="A39AB3C4"/>
    <w:lvl w:ilvl="0" w:tplc="74A6A02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F26784"/>
    <w:multiLevelType w:val="hybridMultilevel"/>
    <w:tmpl w:val="95D6D89A"/>
    <w:lvl w:ilvl="0" w:tplc="B1129CB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184E146A"/>
    <w:multiLevelType w:val="hybridMultilevel"/>
    <w:tmpl w:val="D562B1FE"/>
    <w:lvl w:ilvl="0" w:tplc="8C981502">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A543888"/>
    <w:multiLevelType w:val="hybridMultilevel"/>
    <w:tmpl w:val="BDFC0F06"/>
    <w:lvl w:ilvl="0" w:tplc="86387122">
      <w:start w:val="1"/>
      <w:numFmt w:val="upperLetter"/>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0">
    <w:nsid w:val="1AF01E57"/>
    <w:multiLevelType w:val="hybridMultilevel"/>
    <w:tmpl w:val="2A10FE28"/>
    <w:lvl w:ilvl="0" w:tplc="A16EA2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404D91"/>
    <w:multiLevelType w:val="hybridMultilevel"/>
    <w:tmpl w:val="F8C8DBB8"/>
    <w:lvl w:ilvl="0" w:tplc="8C9815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BC7690"/>
    <w:multiLevelType w:val="hybridMultilevel"/>
    <w:tmpl w:val="B37421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8B7418"/>
    <w:multiLevelType w:val="hybridMultilevel"/>
    <w:tmpl w:val="04E665BA"/>
    <w:lvl w:ilvl="0" w:tplc="8E4EBF1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0E22A8"/>
    <w:multiLevelType w:val="hybridMultilevel"/>
    <w:tmpl w:val="70EA554E"/>
    <w:lvl w:ilvl="0" w:tplc="8C9815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AD3111"/>
    <w:multiLevelType w:val="hybridMultilevel"/>
    <w:tmpl w:val="82768506"/>
    <w:lvl w:ilvl="0" w:tplc="D6DEC3A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1D5131"/>
    <w:multiLevelType w:val="hybridMultilevel"/>
    <w:tmpl w:val="0E8EB172"/>
    <w:lvl w:ilvl="0" w:tplc="8C98150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6457EEF"/>
    <w:multiLevelType w:val="hybridMultilevel"/>
    <w:tmpl w:val="CB981486"/>
    <w:lvl w:ilvl="0" w:tplc="B928BD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1343F2"/>
    <w:multiLevelType w:val="hybridMultilevel"/>
    <w:tmpl w:val="3D7C50BE"/>
    <w:lvl w:ilvl="0" w:tplc="AD82F8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AF211F"/>
    <w:multiLevelType w:val="hybridMultilevel"/>
    <w:tmpl w:val="9154AB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34D95"/>
    <w:multiLevelType w:val="hybridMultilevel"/>
    <w:tmpl w:val="3D7C50BE"/>
    <w:lvl w:ilvl="0" w:tplc="AD82F8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F915CD"/>
    <w:multiLevelType w:val="hybridMultilevel"/>
    <w:tmpl w:val="A33E1FE6"/>
    <w:lvl w:ilvl="0" w:tplc="E23824F2">
      <w:start w:val="1"/>
      <w:numFmt w:val="decimal"/>
      <w:lvlText w:val="%1、"/>
      <w:lvlJc w:val="left"/>
      <w:pPr>
        <w:ind w:left="1571" w:hanging="720"/>
      </w:pPr>
      <w:rPr>
        <w:rFonts w:hAnsi="仿宋"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2">
    <w:nsid w:val="5E9426BC"/>
    <w:multiLevelType w:val="hybridMultilevel"/>
    <w:tmpl w:val="730AB8BE"/>
    <w:lvl w:ilvl="0" w:tplc="74A6A02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0D2784"/>
    <w:multiLevelType w:val="hybridMultilevel"/>
    <w:tmpl w:val="75A478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6D42B78"/>
    <w:multiLevelType w:val="hybridMultilevel"/>
    <w:tmpl w:val="87540C4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nsid w:val="70A77E79"/>
    <w:multiLevelType w:val="hybridMultilevel"/>
    <w:tmpl w:val="F4004AD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F53071"/>
    <w:multiLevelType w:val="hybridMultilevel"/>
    <w:tmpl w:val="3D7C50BE"/>
    <w:lvl w:ilvl="0" w:tplc="AD82F86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5406E86"/>
    <w:multiLevelType w:val="hybridMultilevel"/>
    <w:tmpl w:val="91783BC8"/>
    <w:lvl w:ilvl="0" w:tplc="8C9815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8C98150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FE328E"/>
    <w:multiLevelType w:val="hybridMultilevel"/>
    <w:tmpl w:val="D334FC3C"/>
    <w:lvl w:ilvl="0" w:tplc="8C5E753A">
      <w:start w:val="1"/>
      <w:numFmt w:val="decimal"/>
      <w:lvlText w:val="%1、"/>
      <w:lvlJc w:val="left"/>
      <w:pPr>
        <w:ind w:left="1560" w:hanging="720"/>
      </w:pPr>
      <w:rPr>
        <w:rFonts w:hAnsi="仿宋"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15"/>
  </w:num>
  <w:num w:numId="3">
    <w:abstractNumId w:val="13"/>
  </w:num>
  <w:num w:numId="4">
    <w:abstractNumId w:val="18"/>
  </w:num>
  <w:num w:numId="5">
    <w:abstractNumId w:val="26"/>
  </w:num>
  <w:num w:numId="6">
    <w:abstractNumId w:val="7"/>
  </w:num>
  <w:num w:numId="7">
    <w:abstractNumId w:val="9"/>
  </w:num>
  <w:num w:numId="8">
    <w:abstractNumId w:val="20"/>
  </w:num>
  <w:num w:numId="9">
    <w:abstractNumId w:val="16"/>
  </w:num>
  <w:num w:numId="10">
    <w:abstractNumId w:val="11"/>
  </w:num>
  <w:num w:numId="11">
    <w:abstractNumId w:val="12"/>
  </w:num>
  <w:num w:numId="12">
    <w:abstractNumId w:val="23"/>
  </w:num>
  <w:num w:numId="13">
    <w:abstractNumId w:val="28"/>
  </w:num>
  <w:num w:numId="14">
    <w:abstractNumId w:val="21"/>
  </w:num>
  <w:num w:numId="15">
    <w:abstractNumId w:val="2"/>
  </w:num>
  <w:num w:numId="16">
    <w:abstractNumId w:val="8"/>
  </w:num>
  <w:num w:numId="17">
    <w:abstractNumId w:val="0"/>
  </w:num>
  <w:num w:numId="18">
    <w:abstractNumId w:val="6"/>
  </w:num>
  <w:num w:numId="19">
    <w:abstractNumId w:val="4"/>
  </w:num>
  <w:num w:numId="20">
    <w:abstractNumId w:val="14"/>
  </w:num>
  <w:num w:numId="21">
    <w:abstractNumId w:val="22"/>
  </w:num>
  <w:num w:numId="22">
    <w:abstractNumId w:val="27"/>
  </w:num>
  <w:num w:numId="23">
    <w:abstractNumId w:val="25"/>
  </w:num>
  <w:num w:numId="24">
    <w:abstractNumId w:val="5"/>
  </w:num>
  <w:num w:numId="25">
    <w:abstractNumId w:val="17"/>
  </w:num>
  <w:num w:numId="26">
    <w:abstractNumId w:val="24"/>
  </w:num>
  <w:num w:numId="27">
    <w:abstractNumId w:val="19"/>
  </w:num>
  <w:num w:numId="28">
    <w:abstractNumId w:val="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8EE"/>
    <w:rsid w:val="00044293"/>
    <w:rsid w:val="00045100"/>
    <w:rsid w:val="000477DA"/>
    <w:rsid w:val="00092757"/>
    <w:rsid w:val="000A5406"/>
    <w:rsid w:val="000E5633"/>
    <w:rsid w:val="000F2B6D"/>
    <w:rsid w:val="001559CC"/>
    <w:rsid w:val="001F04DA"/>
    <w:rsid w:val="00253132"/>
    <w:rsid w:val="002533D5"/>
    <w:rsid w:val="002F3ACE"/>
    <w:rsid w:val="00326870"/>
    <w:rsid w:val="00390A01"/>
    <w:rsid w:val="003C1101"/>
    <w:rsid w:val="00413342"/>
    <w:rsid w:val="00442368"/>
    <w:rsid w:val="00447C30"/>
    <w:rsid w:val="00475110"/>
    <w:rsid w:val="004E5333"/>
    <w:rsid w:val="005202ED"/>
    <w:rsid w:val="005266A1"/>
    <w:rsid w:val="005C65EC"/>
    <w:rsid w:val="005D10C5"/>
    <w:rsid w:val="00617205"/>
    <w:rsid w:val="00653AB3"/>
    <w:rsid w:val="00656CFF"/>
    <w:rsid w:val="00672BB9"/>
    <w:rsid w:val="00692338"/>
    <w:rsid w:val="006B2DEB"/>
    <w:rsid w:val="006B2F17"/>
    <w:rsid w:val="006B4031"/>
    <w:rsid w:val="006E5E54"/>
    <w:rsid w:val="006F4487"/>
    <w:rsid w:val="007155E6"/>
    <w:rsid w:val="007465A9"/>
    <w:rsid w:val="00747B55"/>
    <w:rsid w:val="007513D0"/>
    <w:rsid w:val="00794650"/>
    <w:rsid w:val="007B3D5E"/>
    <w:rsid w:val="007D2AF9"/>
    <w:rsid w:val="007E070D"/>
    <w:rsid w:val="00855F23"/>
    <w:rsid w:val="0087756A"/>
    <w:rsid w:val="00880C05"/>
    <w:rsid w:val="008B187A"/>
    <w:rsid w:val="00953E0A"/>
    <w:rsid w:val="00960D7D"/>
    <w:rsid w:val="009634A9"/>
    <w:rsid w:val="009F3FEA"/>
    <w:rsid w:val="00A05252"/>
    <w:rsid w:val="00A1255D"/>
    <w:rsid w:val="00A6312D"/>
    <w:rsid w:val="00A928EE"/>
    <w:rsid w:val="00AC149D"/>
    <w:rsid w:val="00B6713D"/>
    <w:rsid w:val="00B721C8"/>
    <w:rsid w:val="00BA581D"/>
    <w:rsid w:val="00BB456B"/>
    <w:rsid w:val="00BC6014"/>
    <w:rsid w:val="00C068E6"/>
    <w:rsid w:val="00C14118"/>
    <w:rsid w:val="00C448BC"/>
    <w:rsid w:val="00C62EF6"/>
    <w:rsid w:val="00CA20B0"/>
    <w:rsid w:val="00CA5747"/>
    <w:rsid w:val="00CC58D9"/>
    <w:rsid w:val="00CE3AE3"/>
    <w:rsid w:val="00CF684E"/>
    <w:rsid w:val="00D5536B"/>
    <w:rsid w:val="00D76B37"/>
    <w:rsid w:val="00D80C96"/>
    <w:rsid w:val="00DA1047"/>
    <w:rsid w:val="00DB0D0D"/>
    <w:rsid w:val="00DB1106"/>
    <w:rsid w:val="00E04A03"/>
    <w:rsid w:val="00E056AD"/>
    <w:rsid w:val="00E50BAD"/>
    <w:rsid w:val="00E60F41"/>
    <w:rsid w:val="00E9454E"/>
    <w:rsid w:val="00EA5B12"/>
    <w:rsid w:val="00EB4D45"/>
    <w:rsid w:val="00F071B3"/>
    <w:rsid w:val="00F20557"/>
    <w:rsid w:val="00F42EDE"/>
    <w:rsid w:val="00F46502"/>
    <w:rsid w:val="00F55C82"/>
    <w:rsid w:val="00FA682B"/>
    <w:rsid w:val="00FE2839"/>
    <w:rsid w:val="00FE3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28EE"/>
    <w:rPr>
      <w:sz w:val="18"/>
      <w:szCs w:val="18"/>
    </w:rPr>
  </w:style>
  <w:style w:type="paragraph" w:styleId="a4">
    <w:name w:val="footer"/>
    <w:basedOn w:val="a"/>
    <w:link w:val="Char0"/>
    <w:uiPriority w:val="99"/>
    <w:semiHidden/>
    <w:unhideWhenUsed/>
    <w:rsid w:val="00A928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28EE"/>
    <w:rPr>
      <w:sz w:val="18"/>
      <w:szCs w:val="18"/>
    </w:rPr>
  </w:style>
  <w:style w:type="paragraph" w:styleId="a5">
    <w:name w:val="List Paragraph"/>
    <w:basedOn w:val="a"/>
    <w:uiPriority w:val="34"/>
    <w:qFormat/>
    <w:rsid w:val="00A928EE"/>
    <w:pPr>
      <w:ind w:firstLineChars="200" w:firstLine="420"/>
    </w:pPr>
  </w:style>
</w:styles>
</file>

<file path=word/webSettings.xml><?xml version="1.0" encoding="utf-8"?>
<w:webSettings xmlns:r="http://schemas.openxmlformats.org/officeDocument/2006/relationships" xmlns:w="http://schemas.openxmlformats.org/wordprocessingml/2006/main">
  <w:divs>
    <w:div w:id="663046828">
      <w:bodyDiv w:val="1"/>
      <w:marLeft w:val="0"/>
      <w:marRight w:val="0"/>
      <w:marTop w:val="0"/>
      <w:marBottom w:val="0"/>
      <w:divBdr>
        <w:top w:val="none" w:sz="0" w:space="0" w:color="auto"/>
        <w:left w:val="none" w:sz="0" w:space="0" w:color="auto"/>
        <w:bottom w:val="none" w:sz="0" w:space="0" w:color="auto"/>
        <w:right w:val="none" w:sz="0" w:space="0" w:color="auto"/>
      </w:divBdr>
    </w:div>
    <w:div w:id="1497458036">
      <w:bodyDiv w:val="1"/>
      <w:marLeft w:val="0"/>
      <w:marRight w:val="0"/>
      <w:marTop w:val="0"/>
      <w:marBottom w:val="0"/>
      <w:divBdr>
        <w:top w:val="none" w:sz="0" w:space="0" w:color="auto"/>
        <w:left w:val="none" w:sz="0" w:space="0" w:color="auto"/>
        <w:bottom w:val="none" w:sz="0" w:space="0" w:color="auto"/>
        <w:right w:val="none" w:sz="0" w:space="0" w:color="auto"/>
      </w:divBdr>
    </w:div>
    <w:div w:id="18097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5</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张伊丽</cp:lastModifiedBy>
  <cp:revision>38</cp:revision>
  <cp:lastPrinted>2014-07-22T05:09:00Z</cp:lastPrinted>
  <dcterms:created xsi:type="dcterms:W3CDTF">2014-06-30T01:57:00Z</dcterms:created>
  <dcterms:modified xsi:type="dcterms:W3CDTF">2015-02-04T02:25:00Z</dcterms:modified>
</cp:coreProperties>
</file>