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A7" w:rsidRDefault="00843AA7" w:rsidP="000A7B51">
      <w:pPr>
        <w:pStyle w:val="a5"/>
        <w:adjustRightInd w:val="0"/>
        <w:snapToGrid w:val="0"/>
        <w:spacing w:line="360" w:lineRule="auto"/>
        <w:ind w:firstLineChars="0" w:firstLine="0"/>
        <w:jc w:val="center"/>
        <w:rPr>
          <w:rFonts w:ascii="仿宋" w:eastAsia="仿宋" w:hAnsi="仿宋" w:cstheme="minorBidi"/>
          <w:b/>
          <w:sz w:val="36"/>
          <w:szCs w:val="36"/>
        </w:rPr>
      </w:pPr>
    </w:p>
    <w:p w:rsidR="009015CA" w:rsidRPr="000A7B51" w:rsidRDefault="009015CA" w:rsidP="000A7B51">
      <w:pPr>
        <w:pStyle w:val="a5"/>
        <w:adjustRightInd w:val="0"/>
        <w:snapToGrid w:val="0"/>
        <w:spacing w:line="360" w:lineRule="auto"/>
        <w:ind w:firstLineChars="0" w:firstLine="0"/>
        <w:jc w:val="center"/>
        <w:rPr>
          <w:rFonts w:ascii="仿宋" w:eastAsia="仿宋" w:hAnsi="仿宋" w:cstheme="minorBidi"/>
          <w:b/>
          <w:sz w:val="36"/>
          <w:szCs w:val="36"/>
        </w:rPr>
      </w:pPr>
      <w:r w:rsidRPr="000A7B51">
        <w:rPr>
          <w:rFonts w:ascii="仿宋" w:eastAsia="仿宋" w:hAnsi="仿宋" w:cstheme="minorBidi" w:hint="eastAsia"/>
          <w:b/>
          <w:sz w:val="36"/>
          <w:szCs w:val="36"/>
        </w:rPr>
        <w:t>ASIC/SIP器件</w:t>
      </w:r>
      <w:r w:rsidR="00DE1E10" w:rsidRPr="000A7B51">
        <w:rPr>
          <w:rFonts w:ascii="仿宋" w:eastAsia="仿宋" w:hAnsi="仿宋" w:cstheme="minorBidi" w:hint="eastAsia"/>
          <w:b/>
          <w:sz w:val="36"/>
          <w:szCs w:val="36"/>
        </w:rPr>
        <w:t>专业技术</w:t>
      </w:r>
      <w:r w:rsidR="0042335C" w:rsidRPr="000A7B51">
        <w:rPr>
          <w:rFonts w:ascii="仿宋" w:eastAsia="仿宋" w:hAnsi="仿宋" w:cstheme="minorBidi" w:hint="eastAsia"/>
          <w:b/>
          <w:sz w:val="36"/>
          <w:szCs w:val="36"/>
        </w:rPr>
        <w:t>组</w:t>
      </w:r>
      <w:r w:rsidR="00B53DEC" w:rsidRPr="000A7B51">
        <w:rPr>
          <w:rFonts w:ascii="仿宋" w:eastAsia="仿宋" w:hAnsi="仿宋" w:cstheme="minorBidi" w:hint="eastAsia"/>
          <w:b/>
          <w:sz w:val="36"/>
          <w:szCs w:val="36"/>
        </w:rPr>
        <w:t>实施</w:t>
      </w:r>
      <w:r w:rsidR="0078058C" w:rsidRPr="000A7B51">
        <w:rPr>
          <w:rFonts w:ascii="仿宋" w:eastAsia="仿宋" w:hAnsi="仿宋" w:cstheme="minorBidi" w:hint="eastAsia"/>
          <w:b/>
          <w:sz w:val="36"/>
          <w:szCs w:val="36"/>
        </w:rPr>
        <w:t>方案</w:t>
      </w:r>
      <w:r w:rsidRPr="000A7B51">
        <w:rPr>
          <w:rFonts w:ascii="仿宋" w:eastAsia="仿宋" w:hAnsi="仿宋" w:cstheme="minorBidi" w:hint="eastAsia"/>
          <w:b/>
          <w:sz w:val="36"/>
          <w:szCs w:val="36"/>
        </w:rPr>
        <w:t>（试行）</w:t>
      </w:r>
    </w:p>
    <w:p w:rsidR="00D408CC" w:rsidRPr="000A7B51" w:rsidRDefault="00E52A00" w:rsidP="001A5F3E">
      <w:pPr>
        <w:pStyle w:val="a5"/>
        <w:numPr>
          <w:ilvl w:val="0"/>
          <w:numId w:val="4"/>
        </w:numPr>
        <w:spacing w:beforeLines="50" w:afterLines="50" w:line="360" w:lineRule="auto"/>
        <w:ind w:firstLineChars="0"/>
        <w:jc w:val="left"/>
        <w:rPr>
          <w:rFonts w:ascii="仿宋" w:eastAsia="仿宋" w:hAnsi="仿宋"/>
          <w:b/>
          <w:sz w:val="32"/>
          <w:szCs w:val="32"/>
        </w:rPr>
      </w:pPr>
      <w:r w:rsidRPr="000A7B51">
        <w:rPr>
          <w:rFonts w:ascii="仿宋" w:eastAsia="仿宋" w:hAnsi="仿宋" w:hint="eastAsia"/>
          <w:b/>
          <w:sz w:val="32"/>
          <w:szCs w:val="32"/>
        </w:rPr>
        <w:t>建设目的</w:t>
      </w:r>
    </w:p>
    <w:p w:rsidR="00E52A00" w:rsidRPr="000A7B51" w:rsidRDefault="00E52A00" w:rsidP="000802A6">
      <w:pPr>
        <w:spacing w:line="360" w:lineRule="auto"/>
        <w:ind w:firstLine="567"/>
        <w:jc w:val="left"/>
        <w:rPr>
          <w:rFonts w:ascii="仿宋" w:eastAsia="仿宋" w:hAnsi="仿宋" w:cs="Times New Roman"/>
          <w:sz w:val="32"/>
          <w:szCs w:val="32"/>
        </w:rPr>
      </w:pPr>
      <w:r w:rsidRPr="000A7B51">
        <w:rPr>
          <w:rFonts w:ascii="仿宋" w:eastAsia="仿宋" w:hAnsi="仿宋" w:cs="Times New Roman" w:hint="eastAsia"/>
          <w:sz w:val="32"/>
          <w:szCs w:val="32"/>
        </w:rPr>
        <w:t>为</w:t>
      </w:r>
      <w:r w:rsidR="00BE4D95" w:rsidRPr="000A7B51">
        <w:rPr>
          <w:rFonts w:ascii="仿宋" w:eastAsia="仿宋" w:hAnsi="仿宋" w:cs="Times New Roman" w:hint="eastAsia"/>
          <w:sz w:val="32"/>
          <w:szCs w:val="32"/>
        </w:rPr>
        <w:t>推动</w:t>
      </w:r>
      <w:r w:rsidRPr="000A7B51">
        <w:rPr>
          <w:rFonts w:ascii="仿宋" w:eastAsia="仿宋" w:hAnsi="仿宋" w:cs="Times New Roman" w:hint="eastAsia"/>
          <w:sz w:val="32"/>
          <w:szCs w:val="32"/>
        </w:rPr>
        <w:t>国家空间科学中心（简称空间中心）</w:t>
      </w:r>
      <w:r w:rsidR="00BE4D95" w:rsidRPr="000A7B51">
        <w:rPr>
          <w:rFonts w:ascii="仿宋" w:eastAsia="仿宋" w:hAnsi="仿宋" w:cs="Times New Roman" w:hint="eastAsia"/>
          <w:sz w:val="32"/>
          <w:szCs w:val="32"/>
        </w:rPr>
        <w:t>各类探测技术发展，加强新技术应用与交流，提升载荷核心技术和专有技术水平，</w:t>
      </w:r>
      <w:r w:rsidRPr="000A7B51">
        <w:rPr>
          <w:rFonts w:ascii="仿宋" w:eastAsia="仿宋" w:hAnsi="仿宋" w:cs="Times New Roman" w:hint="eastAsia"/>
          <w:sz w:val="32"/>
          <w:szCs w:val="32"/>
        </w:rPr>
        <w:t>为</w:t>
      </w:r>
      <w:r w:rsidR="0027669E" w:rsidRPr="000A7B51">
        <w:rPr>
          <w:rFonts w:ascii="仿宋" w:eastAsia="仿宋" w:hAnsi="仿宋" w:cs="Times New Roman" w:hint="eastAsia"/>
          <w:sz w:val="32"/>
          <w:szCs w:val="32"/>
        </w:rPr>
        <w:t>中心承担</w:t>
      </w:r>
      <w:r w:rsidRPr="000A7B51">
        <w:rPr>
          <w:rFonts w:ascii="仿宋" w:eastAsia="仿宋" w:hAnsi="仿宋" w:cs="Times New Roman" w:hint="eastAsia"/>
          <w:sz w:val="32"/>
          <w:szCs w:val="32"/>
        </w:rPr>
        <w:t>国家重大任务提供专业技术支持。</w:t>
      </w:r>
    </w:p>
    <w:p w:rsidR="00D408CC" w:rsidRPr="000A7B51" w:rsidRDefault="00E52A00" w:rsidP="001A5F3E">
      <w:pPr>
        <w:pStyle w:val="a5"/>
        <w:numPr>
          <w:ilvl w:val="0"/>
          <w:numId w:val="4"/>
        </w:numPr>
        <w:spacing w:beforeLines="50" w:afterLines="50" w:line="360" w:lineRule="auto"/>
        <w:ind w:firstLineChars="0"/>
        <w:jc w:val="left"/>
        <w:rPr>
          <w:rFonts w:ascii="仿宋" w:eastAsia="仿宋" w:hAnsi="仿宋"/>
          <w:b/>
          <w:sz w:val="32"/>
          <w:szCs w:val="32"/>
        </w:rPr>
      </w:pPr>
      <w:r w:rsidRPr="000A7B51">
        <w:rPr>
          <w:rFonts w:ascii="仿宋" w:eastAsia="仿宋" w:hAnsi="仿宋" w:hint="eastAsia"/>
          <w:b/>
          <w:sz w:val="32"/>
          <w:szCs w:val="32"/>
        </w:rPr>
        <w:t>基本情况</w:t>
      </w:r>
    </w:p>
    <w:p w:rsidR="000E76AC" w:rsidRPr="000A7B51" w:rsidRDefault="00E52A00" w:rsidP="000802A6">
      <w:pPr>
        <w:spacing w:line="360" w:lineRule="auto"/>
        <w:ind w:firstLine="567"/>
        <w:jc w:val="left"/>
        <w:rPr>
          <w:rFonts w:ascii="仿宋" w:eastAsia="仿宋" w:hAnsi="仿宋" w:cs="Times New Roman"/>
          <w:sz w:val="32"/>
          <w:szCs w:val="32"/>
        </w:rPr>
      </w:pPr>
      <w:r w:rsidRPr="000A7B51">
        <w:rPr>
          <w:rFonts w:ascii="仿宋" w:eastAsia="仿宋" w:hAnsi="仿宋" w:cs="Times New Roman" w:hint="eastAsia"/>
          <w:sz w:val="32"/>
          <w:szCs w:val="32"/>
        </w:rPr>
        <w:t>空间中心</w:t>
      </w:r>
      <w:r w:rsidR="00BE4D95" w:rsidRPr="000A7B51">
        <w:rPr>
          <w:rFonts w:ascii="仿宋" w:eastAsia="仿宋" w:hAnsi="仿宋" w:cs="Times New Roman" w:hint="eastAsia"/>
          <w:sz w:val="32"/>
          <w:szCs w:val="32"/>
        </w:rPr>
        <w:t>目前开展ASIC/SIP专用器件应用</w:t>
      </w:r>
      <w:r w:rsidR="006833B0" w:rsidRPr="000A7B51">
        <w:rPr>
          <w:rFonts w:ascii="仿宋" w:eastAsia="仿宋" w:hAnsi="仿宋" w:cs="Times New Roman" w:hint="eastAsia"/>
          <w:sz w:val="32"/>
          <w:szCs w:val="32"/>
        </w:rPr>
        <w:t>技术</w:t>
      </w:r>
      <w:r w:rsidR="00BE4D95" w:rsidRPr="000A7B51">
        <w:rPr>
          <w:rFonts w:ascii="仿宋" w:eastAsia="仿宋" w:hAnsi="仿宋" w:cs="Times New Roman" w:hint="eastAsia"/>
          <w:sz w:val="32"/>
          <w:szCs w:val="32"/>
        </w:rPr>
        <w:t>研究的</w:t>
      </w:r>
      <w:r w:rsidR="00E0524C" w:rsidRPr="000A7B51">
        <w:rPr>
          <w:rFonts w:ascii="仿宋" w:eastAsia="仿宋" w:hAnsi="仿宋" w:cs="Times New Roman" w:hint="eastAsia"/>
          <w:sz w:val="32"/>
          <w:szCs w:val="32"/>
        </w:rPr>
        <w:t>专业</w:t>
      </w:r>
      <w:r w:rsidR="0090453B" w:rsidRPr="000A7B51">
        <w:rPr>
          <w:rFonts w:ascii="仿宋" w:eastAsia="仿宋" w:hAnsi="仿宋" w:cs="Times New Roman" w:hint="eastAsia"/>
          <w:sz w:val="32"/>
          <w:szCs w:val="32"/>
        </w:rPr>
        <w:t>技术人员</w:t>
      </w:r>
      <w:r w:rsidR="000802A6" w:rsidRPr="000A7B51">
        <w:rPr>
          <w:rFonts w:ascii="仿宋" w:eastAsia="仿宋" w:hAnsi="仿宋" w:cs="Times New Roman" w:hint="eastAsia"/>
          <w:sz w:val="32"/>
          <w:szCs w:val="32"/>
        </w:rPr>
        <w:t>（含设计师兼职人员）</w:t>
      </w:r>
      <w:r w:rsidR="00B53DEC" w:rsidRPr="000A7B51">
        <w:rPr>
          <w:rFonts w:ascii="仿宋" w:eastAsia="仿宋" w:hAnsi="仿宋" w:cs="Times New Roman" w:hint="eastAsia"/>
          <w:sz w:val="32"/>
          <w:szCs w:val="32"/>
        </w:rPr>
        <w:t>约</w:t>
      </w:r>
      <w:r w:rsidR="00BE4D95" w:rsidRPr="000A7B51">
        <w:rPr>
          <w:rFonts w:ascii="仿宋" w:eastAsia="仿宋" w:hAnsi="仿宋" w:cs="Times New Roman" w:hint="eastAsia"/>
          <w:sz w:val="32"/>
          <w:szCs w:val="32"/>
        </w:rPr>
        <w:t>1</w:t>
      </w:r>
      <w:r w:rsidR="00B53DEC" w:rsidRPr="000A7B51">
        <w:rPr>
          <w:rFonts w:ascii="仿宋" w:eastAsia="仿宋" w:hAnsi="仿宋" w:cs="Times New Roman" w:hint="eastAsia"/>
          <w:sz w:val="32"/>
          <w:szCs w:val="32"/>
        </w:rPr>
        <w:t>0</w:t>
      </w:r>
      <w:r w:rsidR="00BE4D95" w:rsidRPr="000A7B51">
        <w:rPr>
          <w:rFonts w:ascii="仿宋" w:eastAsia="仿宋" w:hAnsi="仿宋" w:cs="Times New Roman" w:hint="eastAsia"/>
          <w:sz w:val="32"/>
          <w:szCs w:val="32"/>
        </w:rPr>
        <w:t>-20</w:t>
      </w:r>
      <w:r w:rsidR="00B53DEC" w:rsidRPr="000A7B51">
        <w:rPr>
          <w:rFonts w:ascii="仿宋" w:eastAsia="仿宋" w:hAnsi="仿宋" w:cs="Times New Roman" w:hint="eastAsia"/>
          <w:sz w:val="32"/>
          <w:szCs w:val="32"/>
        </w:rPr>
        <w:t>人，主要集中在</w:t>
      </w:r>
      <w:r w:rsidR="001633DF" w:rsidRPr="000A7B51">
        <w:rPr>
          <w:rFonts w:ascii="仿宋" w:eastAsia="仿宋" w:hAnsi="仿宋" w:cs="Times New Roman" w:hint="eastAsia"/>
          <w:sz w:val="32"/>
          <w:szCs w:val="32"/>
        </w:rPr>
        <w:t>微波室、电子室、探测室等</w:t>
      </w:r>
      <w:r w:rsidR="000E76AC" w:rsidRPr="000A7B51">
        <w:rPr>
          <w:rFonts w:ascii="仿宋" w:eastAsia="仿宋" w:hAnsi="仿宋" w:cs="Times New Roman" w:hint="eastAsia"/>
          <w:sz w:val="32"/>
          <w:szCs w:val="32"/>
        </w:rPr>
        <w:t>工程研究室。</w:t>
      </w:r>
    </w:p>
    <w:p w:rsidR="00E52A00" w:rsidRPr="000A7B51" w:rsidRDefault="000E76AC" w:rsidP="000802A6">
      <w:pPr>
        <w:spacing w:line="360" w:lineRule="auto"/>
        <w:ind w:firstLine="567"/>
        <w:jc w:val="left"/>
        <w:rPr>
          <w:rFonts w:ascii="仿宋" w:eastAsia="仿宋" w:hAnsi="仿宋" w:cs="Times New Roman"/>
          <w:sz w:val="32"/>
          <w:szCs w:val="32"/>
        </w:rPr>
      </w:pPr>
      <w:r w:rsidRPr="000A7B51">
        <w:rPr>
          <w:rFonts w:ascii="仿宋" w:eastAsia="仿宋" w:hAnsi="仿宋" w:cs="Times New Roman" w:hint="eastAsia"/>
          <w:sz w:val="32"/>
          <w:szCs w:val="32"/>
        </w:rPr>
        <w:t>中心现有</w:t>
      </w:r>
      <w:r w:rsidR="00E52A00" w:rsidRPr="000A7B51">
        <w:rPr>
          <w:rFonts w:ascii="仿宋" w:eastAsia="仿宋" w:hAnsi="仿宋" w:cs="Times New Roman" w:hint="eastAsia"/>
          <w:sz w:val="32"/>
          <w:szCs w:val="32"/>
        </w:rPr>
        <w:t>技术力量</w:t>
      </w:r>
      <w:r w:rsidR="00175685" w:rsidRPr="000A7B51">
        <w:rPr>
          <w:rFonts w:ascii="仿宋" w:eastAsia="仿宋" w:hAnsi="仿宋" w:cs="Times New Roman" w:hint="eastAsia"/>
          <w:sz w:val="32"/>
          <w:szCs w:val="32"/>
        </w:rPr>
        <w:t>相对</w:t>
      </w:r>
      <w:r w:rsidR="001633DF" w:rsidRPr="000A7B51">
        <w:rPr>
          <w:rFonts w:ascii="仿宋" w:eastAsia="仿宋" w:hAnsi="仿宋" w:cs="Times New Roman" w:hint="eastAsia"/>
          <w:sz w:val="32"/>
          <w:szCs w:val="32"/>
        </w:rPr>
        <w:t>分散</w:t>
      </w:r>
      <w:r w:rsidR="00175685" w:rsidRPr="000A7B51">
        <w:rPr>
          <w:rFonts w:ascii="仿宋" w:eastAsia="仿宋" w:hAnsi="仿宋" w:cs="Times New Roman" w:hint="eastAsia"/>
          <w:sz w:val="32"/>
          <w:szCs w:val="32"/>
        </w:rPr>
        <w:t>，彼此间缺乏</w:t>
      </w:r>
      <w:r w:rsidR="000B765D" w:rsidRPr="000A7B51">
        <w:rPr>
          <w:rFonts w:ascii="仿宋" w:eastAsia="仿宋" w:hAnsi="仿宋" w:cs="Times New Roman" w:hint="eastAsia"/>
          <w:sz w:val="32"/>
          <w:szCs w:val="32"/>
        </w:rPr>
        <w:t>技术交流与</w:t>
      </w:r>
      <w:r w:rsidR="00175685" w:rsidRPr="000A7B51">
        <w:rPr>
          <w:rFonts w:ascii="仿宋" w:eastAsia="仿宋" w:hAnsi="仿宋" w:cs="Times New Roman" w:hint="eastAsia"/>
          <w:sz w:val="32"/>
          <w:szCs w:val="32"/>
        </w:rPr>
        <w:t>沟通，</w:t>
      </w:r>
      <w:r w:rsidR="00E52A00" w:rsidRPr="000A7B51">
        <w:rPr>
          <w:rFonts w:ascii="仿宋" w:eastAsia="仿宋" w:hAnsi="仿宋" w:cs="Times New Roman" w:hint="eastAsia"/>
          <w:sz w:val="32"/>
          <w:szCs w:val="32"/>
        </w:rPr>
        <w:t>缺乏专业的培训和</w:t>
      </w:r>
      <w:r w:rsidR="001633DF" w:rsidRPr="000A7B51">
        <w:rPr>
          <w:rFonts w:ascii="仿宋" w:eastAsia="仿宋" w:hAnsi="仿宋" w:cs="Times New Roman" w:hint="eastAsia"/>
          <w:sz w:val="32"/>
          <w:szCs w:val="32"/>
        </w:rPr>
        <w:t>指导</w:t>
      </w:r>
      <w:r w:rsidRPr="000A7B51">
        <w:rPr>
          <w:rFonts w:ascii="仿宋" w:eastAsia="仿宋" w:hAnsi="仿宋" w:cs="Times New Roman" w:hint="eastAsia"/>
          <w:sz w:val="32"/>
          <w:szCs w:val="32"/>
        </w:rPr>
        <w:t>，</w:t>
      </w:r>
      <w:r w:rsidR="001633DF" w:rsidRPr="000A7B51">
        <w:rPr>
          <w:rFonts w:ascii="仿宋" w:eastAsia="仿宋" w:hAnsi="仿宋" w:cs="Times New Roman" w:hint="eastAsia"/>
          <w:sz w:val="32"/>
          <w:szCs w:val="32"/>
        </w:rPr>
        <w:t>且各自联系合作</w:t>
      </w:r>
      <w:r w:rsidR="006833B0" w:rsidRPr="000A7B51">
        <w:rPr>
          <w:rFonts w:ascii="仿宋" w:eastAsia="仿宋" w:hAnsi="仿宋" w:cs="Times New Roman" w:hint="eastAsia"/>
          <w:sz w:val="32"/>
          <w:szCs w:val="32"/>
        </w:rPr>
        <w:t>单位</w:t>
      </w:r>
      <w:r w:rsidR="001633DF" w:rsidRPr="000A7B51">
        <w:rPr>
          <w:rFonts w:ascii="仿宋" w:eastAsia="仿宋" w:hAnsi="仿宋" w:cs="Times New Roman" w:hint="eastAsia"/>
          <w:sz w:val="32"/>
          <w:szCs w:val="32"/>
        </w:rPr>
        <w:t>，导致</w:t>
      </w:r>
      <w:r w:rsidR="000905D1" w:rsidRPr="000A7B51">
        <w:rPr>
          <w:rFonts w:ascii="仿宋" w:eastAsia="仿宋" w:hAnsi="仿宋" w:cs="Times New Roman" w:hint="eastAsia"/>
          <w:sz w:val="32"/>
          <w:szCs w:val="32"/>
        </w:rPr>
        <w:t>相关</w:t>
      </w:r>
      <w:r w:rsidR="00E52A00" w:rsidRPr="000A7B51">
        <w:rPr>
          <w:rFonts w:ascii="仿宋" w:eastAsia="仿宋" w:hAnsi="仿宋" w:cs="Times New Roman" w:hint="eastAsia"/>
          <w:sz w:val="32"/>
          <w:szCs w:val="32"/>
        </w:rPr>
        <w:t>新技术的推广应用迟缓，技术</w:t>
      </w:r>
      <w:r w:rsidR="001633DF" w:rsidRPr="000A7B51">
        <w:rPr>
          <w:rFonts w:ascii="仿宋" w:eastAsia="仿宋" w:hAnsi="仿宋" w:cs="Times New Roman" w:hint="eastAsia"/>
          <w:sz w:val="32"/>
          <w:szCs w:val="32"/>
        </w:rPr>
        <w:t>瓶颈</w:t>
      </w:r>
      <w:r w:rsidR="00E52A00" w:rsidRPr="000A7B51">
        <w:rPr>
          <w:rFonts w:ascii="仿宋" w:eastAsia="仿宋" w:hAnsi="仿宋" w:cs="Times New Roman" w:hint="eastAsia"/>
          <w:sz w:val="32"/>
          <w:szCs w:val="32"/>
        </w:rPr>
        <w:t>问题不能快速让所有相关技术人员知晓，</w:t>
      </w:r>
      <w:r w:rsidR="00667F4B" w:rsidRPr="000A7B51">
        <w:rPr>
          <w:rFonts w:ascii="仿宋" w:eastAsia="仿宋" w:hAnsi="仿宋" w:cs="Times New Roman" w:hint="eastAsia"/>
          <w:sz w:val="32"/>
          <w:szCs w:val="32"/>
        </w:rPr>
        <w:t>造成</w:t>
      </w:r>
      <w:r w:rsidR="006833B0" w:rsidRPr="000A7B51">
        <w:rPr>
          <w:rFonts w:ascii="仿宋" w:eastAsia="仿宋" w:hAnsi="仿宋" w:cs="Times New Roman" w:hint="eastAsia"/>
          <w:sz w:val="32"/>
          <w:szCs w:val="32"/>
        </w:rPr>
        <w:t>一定程度的资源浪费。</w:t>
      </w:r>
    </w:p>
    <w:p w:rsidR="00D408CC" w:rsidRPr="000A7B51" w:rsidRDefault="00E52A00" w:rsidP="001A5F3E">
      <w:pPr>
        <w:pStyle w:val="a5"/>
        <w:numPr>
          <w:ilvl w:val="0"/>
          <w:numId w:val="4"/>
        </w:numPr>
        <w:spacing w:beforeLines="50" w:afterLines="50" w:line="360" w:lineRule="auto"/>
        <w:ind w:firstLineChars="0"/>
        <w:jc w:val="left"/>
        <w:rPr>
          <w:rFonts w:ascii="仿宋" w:eastAsia="仿宋" w:hAnsi="仿宋"/>
          <w:b/>
          <w:sz w:val="32"/>
          <w:szCs w:val="32"/>
        </w:rPr>
      </w:pPr>
      <w:r w:rsidRPr="000A7B51">
        <w:rPr>
          <w:rFonts w:ascii="仿宋" w:eastAsia="仿宋" w:hAnsi="仿宋" w:hint="eastAsia"/>
          <w:b/>
          <w:sz w:val="32"/>
          <w:szCs w:val="32"/>
        </w:rPr>
        <w:t>建设原则</w:t>
      </w:r>
    </w:p>
    <w:p w:rsidR="0042335C" w:rsidRPr="000A7B51" w:rsidRDefault="00696693" w:rsidP="001F7EDD">
      <w:pPr>
        <w:spacing w:line="360" w:lineRule="auto"/>
        <w:ind w:firstLine="567"/>
        <w:jc w:val="left"/>
        <w:rPr>
          <w:rFonts w:ascii="仿宋" w:eastAsia="仿宋" w:hAnsi="仿宋" w:cs="Times New Roman"/>
          <w:sz w:val="32"/>
          <w:szCs w:val="32"/>
        </w:rPr>
      </w:pPr>
      <w:r w:rsidRPr="000A7B51">
        <w:rPr>
          <w:rFonts w:ascii="仿宋" w:eastAsia="仿宋" w:hAnsi="仿宋" w:cs="Times New Roman" w:hint="eastAsia"/>
          <w:sz w:val="32"/>
          <w:szCs w:val="32"/>
        </w:rPr>
        <w:t>以现有</w:t>
      </w:r>
      <w:r w:rsidR="009508D2" w:rsidRPr="000A7B51">
        <w:rPr>
          <w:rFonts w:ascii="仿宋" w:eastAsia="仿宋" w:hAnsi="仿宋" w:cs="Times New Roman" w:hint="eastAsia"/>
          <w:sz w:val="32"/>
          <w:szCs w:val="32"/>
        </w:rPr>
        <w:t>开展</w:t>
      </w:r>
      <w:r w:rsidR="006833B0" w:rsidRPr="000A7B51">
        <w:rPr>
          <w:rFonts w:ascii="仿宋" w:eastAsia="仿宋" w:hAnsi="仿宋" w:cs="Times New Roman" w:hint="eastAsia"/>
          <w:sz w:val="32"/>
          <w:szCs w:val="32"/>
        </w:rPr>
        <w:t>应用技术研究的</w:t>
      </w:r>
      <w:r w:rsidR="00667F4B" w:rsidRPr="000A7B51">
        <w:rPr>
          <w:rFonts w:ascii="仿宋" w:eastAsia="仿宋" w:hAnsi="仿宋" w:cs="Times New Roman" w:hint="eastAsia"/>
          <w:sz w:val="32"/>
          <w:szCs w:val="32"/>
        </w:rPr>
        <w:t>专业技术人员为基础，组建</w:t>
      </w:r>
      <w:r w:rsidR="00DE1E10" w:rsidRPr="000A7B51">
        <w:rPr>
          <w:rFonts w:ascii="仿宋" w:eastAsia="仿宋" w:hAnsi="仿宋" w:cs="Times New Roman" w:hint="eastAsia"/>
          <w:sz w:val="32"/>
          <w:szCs w:val="32"/>
        </w:rPr>
        <w:t>ASIC/SIP器件专业技术组</w:t>
      </w:r>
      <w:r w:rsidR="00667F4B" w:rsidRPr="000A7B51">
        <w:rPr>
          <w:rFonts w:ascii="仿宋" w:eastAsia="仿宋" w:hAnsi="仿宋" w:cs="Times New Roman" w:hint="eastAsia"/>
          <w:sz w:val="32"/>
          <w:szCs w:val="32"/>
        </w:rPr>
        <w:t>，为</w:t>
      </w:r>
      <w:r w:rsidRPr="000A7B51">
        <w:rPr>
          <w:rFonts w:ascii="仿宋" w:eastAsia="仿宋" w:hAnsi="仿宋" w:cs="Times New Roman" w:hint="eastAsia"/>
          <w:sz w:val="32"/>
          <w:szCs w:val="32"/>
        </w:rPr>
        <w:t>中心</w:t>
      </w:r>
      <w:r w:rsidR="009508D2" w:rsidRPr="000A7B51">
        <w:rPr>
          <w:rFonts w:ascii="仿宋" w:eastAsia="仿宋" w:hAnsi="仿宋" w:cs="Times New Roman" w:hint="eastAsia"/>
          <w:sz w:val="32"/>
          <w:szCs w:val="32"/>
        </w:rPr>
        <w:t>开展相关专用器件</w:t>
      </w:r>
      <w:r w:rsidR="00904114" w:rsidRPr="000A7B51">
        <w:rPr>
          <w:rFonts w:ascii="仿宋" w:eastAsia="仿宋" w:hAnsi="仿宋" w:cs="Times New Roman" w:hint="eastAsia"/>
          <w:sz w:val="32"/>
          <w:szCs w:val="32"/>
        </w:rPr>
        <w:t>提供专业</w:t>
      </w:r>
      <w:r w:rsidR="00667F4B" w:rsidRPr="000A7B51">
        <w:rPr>
          <w:rFonts w:ascii="仿宋" w:eastAsia="仿宋" w:hAnsi="仿宋" w:cs="Times New Roman" w:hint="eastAsia"/>
          <w:sz w:val="32"/>
          <w:szCs w:val="32"/>
        </w:rPr>
        <w:t>的技术保障</w:t>
      </w:r>
      <w:r w:rsidR="00904114" w:rsidRPr="000A7B51">
        <w:rPr>
          <w:rFonts w:ascii="仿宋" w:eastAsia="仿宋" w:hAnsi="仿宋" w:cs="Times New Roman" w:hint="eastAsia"/>
          <w:sz w:val="32"/>
          <w:szCs w:val="32"/>
        </w:rPr>
        <w:t>支撑</w:t>
      </w:r>
      <w:r w:rsidR="001F7EDD" w:rsidRPr="000A7B51">
        <w:rPr>
          <w:rFonts w:ascii="仿宋" w:eastAsia="仿宋" w:hAnsi="仿宋" w:cs="Times New Roman" w:hint="eastAsia"/>
          <w:sz w:val="32"/>
          <w:szCs w:val="32"/>
        </w:rPr>
        <w:t>，</w:t>
      </w:r>
      <w:r w:rsidRPr="000A7B51">
        <w:rPr>
          <w:rFonts w:ascii="仿宋" w:eastAsia="仿宋" w:hAnsi="仿宋" w:cs="Times New Roman" w:hint="eastAsia"/>
          <w:sz w:val="32"/>
          <w:szCs w:val="32"/>
        </w:rPr>
        <w:t>逐步发展成为</w:t>
      </w:r>
      <w:r w:rsidR="009508D2" w:rsidRPr="000A7B51">
        <w:rPr>
          <w:rFonts w:ascii="仿宋" w:eastAsia="仿宋" w:hAnsi="仿宋" w:cs="Times New Roman" w:hint="eastAsia"/>
          <w:sz w:val="32"/>
          <w:szCs w:val="32"/>
        </w:rPr>
        <w:t>该方向</w:t>
      </w:r>
      <w:r w:rsidR="00E52A00" w:rsidRPr="000A7B51">
        <w:rPr>
          <w:rFonts w:ascii="仿宋" w:eastAsia="仿宋" w:hAnsi="仿宋" w:cs="Times New Roman" w:hint="eastAsia"/>
          <w:sz w:val="32"/>
          <w:szCs w:val="32"/>
        </w:rPr>
        <w:t>的专业化力量。</w:t>
      </w:r>
    </w:p>
    <w:p w:rsidR="00D408CC" w:rsidRPr="000A7B51" w:rsidRDefault="00FD74B8" w:rsidP="001A5F3E">
      <w:pPr>
        <w:pStyle w:val="a5"/>
        <w:numPr>
          <w:ilvl w:val="0"/>
          <w:numId w:val="4"/>
        </w:numPr>
        <w:spacing w:beforeLines="50" w:afterLines="50" w:line="360" w:lineRule="auto"/>
        <w:ind w:firstLineChars="0"/>
        <w:jc w:val="left"/>
        <w:rPr>
          <w:rFonts w:ascii="仿宋" w:eastAsia="仿宋" w:hAnsi="仿宋"/>
          <w:b/>
          <w:sz w:val="32"/>
          <w:szCs w:val="32"/>
        </w:rPr>
      </w:pPr>
      <w:r w:rsidRPr="000A7B51">
        <w:rPr>
          <w:rFonts w:ascii="仿宋" w:eastAsia="仿宋" w:hAnsi="仿宋" w:hint="eastAsia"/>
          <w:b/>
          <w:sz w:val="32"/>
          <w:szCs w:val="32"/>
        </w:rPr>
        <w:t>组织结构</w:t>
      </w:r>
    </w:p>
    <w:p w:rsidR="00610BF9" w:rsidRPr="000A7B51" w:rsidRDefault="00DE1E10" w:rsidP="001F7EDD">
      <w:pPr>
        <w:spacing w:line="360" w:lineRule="auto"/>
        <w:ind w:firstLine="567"/>
        <w:jc w:val="left"/>
        <w:rPr>
          <w:rFonts w:ascii="仿宋" w:eastAsia="仿宋" w:hAnsi="仿宋" w:cs="Times New Roman"/>
          <w:sz w:val="32"/>
          <w:szCs w:val="32"/>
        </w:rPr>
      </w:pPr>
      <w:r w:rsidRPr="000A7B51">
        <w:rPr>
          <w:rFonts w:ascii="仿宋" w:eastAsia="仿宋" w:hAnsi="仿宋" w:cs="Times New Roman" w:hint="eastAsia"/>
          <w:sz w:val="32"/>
          <w:szCs w:val="32"/>
        </w:rPr>
        <w:t>ASIC/SIP器件专业技术组</w:t>
      </w:r>
      <w:r w:rsidR="009508D2" w:rsidRPr="000A7B51">
        <w:rPr>
          <w:rFonts w:ascii="仿宋" w:eastAsia="仿宋" w:hAnsi="仿宋" w:cs="Times New Roman" w:hint="eastAsia"/>
          <w:sz w:val="32"/>
          <w:szCs w:val="32"/>
        </w:rPr>
        <w:t>暂不</w:t>
      </w:r>
      <w:r w:rsidR="00F9307F" w:rsidRPr="000A7B51">
        <w:rPr>
          <w:rFonts w:ascii="仿宋" w:eastAsia="仿宋" w:hAnsi="仿宋" w:cs="Times New Roman" w:hint="eastAsia"/>
          <w:sz w:val="32"/>
          <w:szCs w:val="32"/>
        </w:rPr>
        <w:t>设</w:t>
      </w:r>
      <w:r w:rsidR="009508D2" w:rsidRPr="000A7B51">
        <w:rPr>
          <w:rFonts w:ascii="仿宋" w:eastAsia="仿宋" w:hAnsi="仿宋" w:cs="Times New Roman" w:hint="eastAsia"/>
          <w:sz w:val="32"/>
          <w:szCs w:val="32"/>
        </w:rPr>
        <w:t>负责人，</w:t>
      </w:r>
      <w:r w:rsidR="00F9307F" w:rsidRPr="000A7B51">
        <w:rPr>
          <w:rFonts w:ascii="仿宋" w:eastAsia="仿宋" w:hAnsi="仿宋" w:cs="Times New Roman" w:hint="eastAsia"/>
          <w:sz w:val="32"/>
          <w:szCs w:val="32"/>
        </w:rPr>
        <w:t>成员为</w:t>
      </w:r>
      <w:r w:rsidR="009508D2" w:rsidRPr="000A7B51">
        <w:rPr>
          <w:rFonts w:ascii="仿宋" w:eastAsia="仿宋" w:hAnsi="仿宋" w:cs="Times New Roman" w:hint="eastAsia"/>
          <w:sz w:val="32"/>
          <w:szCs w:val="32"/>
        </w:rPr>
        <w:t>中心</w:t>
      </w:r>
      <w:r w:rsidR="00F9307F" w:rsidRPr="000A7B51">
        <w:rPr>
          <w:rFonts w:ascii="仿宋" w:eastAsia="仿宋" w:hAnsi="仿宋" w:cs="Times New Roman" w:hint="eastAsia"/>
          <w:sz w:val="32"/>
          <w:szCs w:val="32"/>
        </w:rPr>
        <w:t>各</w:t>
      </w:r>
      <w:r w:rsidR="00F9307F" w:rsidRPr="000A7B51">
        <w:rPr>
          <w:rFonts w:ascii="仿宋" w:eastAsia="仿宋" w:hAnsi="仿宋" w:cs="Times New Roman" w:hint="eastAsia"/>
          <w:sz w:val="32"/>
          <w:szCs w:val="32"/>
        </w:rPr>
        <w:lastRenderedPageBreak/>
        <w:t>研究单元从事</w:t>
      </w:r>
      <w:r w:rsidR="009508D2" w:rsidRPr="000A7B51">
        <w:rPr>
          <w:rFonts w:ascii="仿宋" w:eastAsia="仿宋" w:hAnsi="仿宋" w:cs="Times New Roman" w:hint="eastAsia"/>
          <w:sz w:val="32"/>
          <w:szCs w:val="32"/>
        </w:rPr>
        <w:t>ASIC/SIP应用技术研究的</w:t>
      </w:r>
      <w:r w:rsidR="00F9307F" w:rsidRPr="000A7B51">
        <w:rPr>
          <w:rFonts w:ascii="仿宋" w:eastAsia="仿宋" w:hAnsi="仿宋" w:cs="Times New Roman" w:hint="eastAsia"/>
          <w:sz w:val="32"/>
          <w:szCs w:val="32"/>
        </w:rPr>
        <w:t>技术人员（</w:t>
      </w:r>
      <w:r w:rsidR="00904114" w:rsidRPr="000A7B51">
        <w:rPr>
          <w:rFonts w:ascii="仿宋" w:eastAsia="仿宋" w:hAnsi="仿宋" w:cs="Times New Roman" w:hint="eastAsia"/>
          <w:sz w:val="32"/>
          <w:szCs w:val="32"/>
        </w:rPr>
        <w:t>第一批成员</w:t>
      </w:r>
      <w:r w:rsidR="00F9307F" w:rsidRPr="000A7B51">
        <w:rPr>
          <w:rFonts w:ascii="仿宋" w:eastAsia="仿宋" w:hAnsi="仿宋" w:cs="Times New Roman" w:hint="eastAsia"/>
          <w:sz w:val="32"/>
          <w:szCs w:val="32"/>
        </w:rPr>
        <w:t>详见附件1）。</w:t>
      </w:r>
    </w:p>
    <w:p w:rsidR="001559AD" w:rsidRPr="000A7B51" w:rsidRDefault="001559AD" w:rsidP="001F7EDD">
      <w:pPr>
        <w:spacing w:line="360" w:lineRule="auto"/>
        <w:ind w:firstLine="567"/>
        <w:jc w:val="left"/>
        <w:rPr>
          <w:rFonts w:ascii="仿宋" w:eastAsia="仿宋" w:hAnsi="仿宋" w:cs="Times New Roman"/>
          <w:sz w:val="32"/>
          <w:szCs w:val="32"/>
        </w:rPr>
      </w:pPr>
      <w:r w:rsidRPr="000A7B51">
        <w:rPr>
          <w:rFonts w:ascii="仿宋" w:eastAsia="仿宋" w:hAnsi="仿宋" w:cs="Times New Roman" w:hint="eastAsia"/>
          <w:sz w:val="32"/>
          <w:szCs w:val="32"/>
        </w:rPr>
        <w:t>中心设立专业技术综合协调组，科技处牵头并具体负责专业组业务管理，人力处负责专业组人员管理。</w:t>
      </w:r>
    </w:p>
    <w:p w:rsidR="00D408CC" w:rsidRPr="000A7B51" w:rsidRDefault="001D0012" w:rsidP="001A5F3E">
      <w:pPr>
        <w:pStyle w:val="a5"/>
        <w:numPr>
          <w:ilvl w:val="0"/>
          <w:numId w:val="4"/>
        </w:numPr>
        <w:spacing w:beforeLines="50" w:afterLines="50" w:line="360" w:lineRule="auto"/>
        <w:ind w:firstLineChars="0"/>
        <w:jc w:val="left"/>
        <w:rPr>
          <w:rFonts w:ascii="仿宋" w:eastAsia="仿宋" w:hAnsi="仿宋"/>
          <w:b/>
          <w:sz w:val="32"/>
          <w:szCs w:val="32"/>
        </w:rPr>
      </w:pPr>
      <w:r w:rsidRPr="000A7B51">
        <w:rPr>
          <w:rFonts w:ascii="仿宋" w:eastAsia="仿宋" w:hAnsi="仿宋" w:hint="eastAsia"/>
          <w:b/>
          <w:sz w:val="32"/>
          <w:szCs w:val="32"/>
        </w:rPr>
        <w:t>职责</w:t>
      </w:r>
    </w:p>
    <w:p w:rsidR="00DC1346" w:rsidRPr="000A7B51" w:rsidRDefault="00DC1346" w:rsidP="00B13BBD">
      <w:pPr>
        <w:pStyle w:val="a5"/>
        <w:numPr>
          <w:ilvl w:val="0"/>
          <w:numId w:val="6"/>
        </w:numPr>
        <w:spacing w:line="360" w:lineRule="auto"/>
        <w:ind w:left="142" w:firstLineChars="101" w:firstLine="323"/>
        <w:jc w:val="left"/>
        <w:rPr>
          <w:rFonts w:ascii="仿宋" w:eastAsia="仿宋" w:hAnsi="仿宋"/>
          <w:sz w:val="32"/>
          <w:szCs w:val="32"/>
        </w:rPr>
      </w:pPr>
      <w:r w:rsidRPr="000A7B51">
        <w:rPr>
          <w:rFonts w:ascii="仿宋" w:eastAsia="仿宋" w:hAnsi="仿宋" w:hint="eastAsia"/>
          <w:sz w:val="32"/>
          <w:szCs w:val="32"/>
        </w:rPr>
        <w:t>为中心</w:t>
      </w:r>
      <w:r w:rsidR="008822DC" w:rsidRPr="000A7B51">
        <w:rPr>
          <w:rFonts w:ascii="仿宋" w:eastAsia="仿宋" w:hAnsi="仿宋" w:hint="eastAsia"/>
          <w:sz w:val="32"/>
          <w:szCs w:val="32"/>
        </w:rPr>
        <w:t>承研设备</w:t>
      </w:r>
      <w:r w:rsidRPr="000A7B51">
        <w:rPr>
          <w:rFonts w:ascii="仿宋" w:eastAsia="仿宋" w:hAnsi="仿宋" w:hint="eastAsia"/>
          <w:sz w:val="32"/>
          <w:szCs w:val="32"/>
        </w:rPr>
        <w:t>提供</w:t>
      </w:r>
      <w:r w:rsidR="006C3B10" w:rsidRPr="000A7B51">
        <w:rPr>
          <w:rFonts w:ascii="仿宋" w:eastAsia="仿宋" w:hAnsi="仿宋" w:hint="eastAsia"/>
          <w:sz w:val="32"/>
          <w:szCs w:val="32"/>
        </w:rPr>
        <w:t>ASIC/SIP专用</w:t>
      </w:r>
      <w:r w:rsidR="00171160" w:rsidRPr="000A7B51">
        <w:rPr>
          <w:rFonts w:ascii="仿宋" w:eastAsia="仿宋" w:hAnsi="仿宋" w:hint="eastAsia"/>
          <w:sz w:val="32"/>
          <w:szCs w:val="32"/>
        </w:rPr>
        <w:t>器件</w:t>
      </w:r>
      <w:r w:rsidR="006C3B10" w:rsidRPr="000A7B51">
        <w:rPr>
          <w:rFonts w:ascii="仿宋" w:eastAsia="仿宋" w:hAnsi="仿宋" w:hint="eastAsia"/>
          <w:sz w:val="32"/>
          <w:szCs w:val="32"/>
        </w:rPr>
        <w:t>方面的</w:t>
      </w:r>
      <w:r w:rsidR="00171160" w:rsidRPr="000A7B51">
        <w:rPr>
          <w:rFonts w:ascii="仿宋" w:eastAsia="仿宋" w:hAnsi="仿宋" w:hint="eastAsia"/>
          <w:sz w:val="32"/>
          <w:szCs w:val="32"/>
        </w:rPr>
        <w:t>技术</w:t>
      </w:r>
      <w:r w:rsidR="008822DC" w:rsidRPr="000A7B51">
        <w:rPr>
          <w:rFonts w:ascii="仿宋" w:eastAsia="仿宋" w:hAnsi="仿宋" w:hint="eastAsia"/>
          <w:sz w:val="32"/>
          <w:szCs w:val="32"/>
        </w:rPr>
        <w:t>支持</w:t>
      </w:r>
      <w:r w:rsidR="00171160" w:rsidRPr="000A7B51">
        <w:rPr>
          <w:rFonts w:ascii="仿宋" w:eastAsia="仿宋" w:hAnsi="仿宋" w:hint="eastAsia"/>
          <w:sz w:val="32"/>
          <w:szCs w:val="32"/>
        </w:rPr>
        <w:t>，具体包含以下方面</w:t>
      </w:r>
      <w:r w:rsidR="00952F4D" w:rsidRPr="000A7B51">
        <w:rPr>
          <w:rFonts w:ascii="仿宋" w:eastAsia="仿宋" w:hAnsi="仿宋" w:hint="eastAsia"/>
          <w:sz w:val="32"/>
          <w:szCs w:val="32"/>
        </w:rPr>
        <w:t>：</w:t>
      </w:r>
    </w:p>
    <w:p w:rsidR="00610BF9" w:rsidRPr="000A7B51" w:rsidRDefault="006C3B10" w:rsidP="006300EC">
      <w:pPr>
        <w:pStyle w:val="a5"/>
        <w:numPr>
          <w:ilvl w:val="0"/>
          <w:numId w:val="7"/>
        </w:numPr>
        <w:tabs>
          <w:tab w:val="left" w:pos="1418"/>
        </w:tabs>
        <w:spacing w:line="360" w:lineRule="auto"/>
        <w:ind w:left="851" w:firstLineChars="0" w:firstLine="0"/>
        <w:jc w:val="left"/>
        <w:rPr>
          <w:rFonts w:ascii="仿宋" w:eastAsia="仿宋" w:hAnsi="仿宋"/>
          <w:sz w:val="32"/>
          <w:szCs w:val="32"/>
        </w:rPr>
      </w:pPr>
      <w:r w:rsidRPr="000A7B51">
        <w:rPr>
          <w:rFonts w:ascii="仿宋" w:eastAsia="仿宋" w:hAnsi="仿宋" w:hint="eastAsia"/>
          <w:sz w:val="32"/>
          <w:szCs w:val="32"/>
        </w:rPr>
        <w:t>编制</w:t>
      </w:r>
      <w:r w:rsidR="0065665B" w:rsidRPr="000A7B51">
        <w:rPr>
          <w:rFonts w:ascii="仿宋" w:eastAsia="仿宋" w:hAnsi="仿宋" w:hint="eastAsia"/>
          <w:sz w:val="32"/>
          <w:szCs w:val="32"/>
        </w:rPr>
        <w:t>和审核</w:t>
      </w:r>
      <w:r w:rsidRPr="000A7B51">
        <w:rPr>
          <w:rFonts w:ascii="仿宋" w:eastAsia="仿宋" w:hAnsi="仿宋" w:hint="eastAsia"/>
          <w:sz w:val="32"/>
          <w:szCs w:val="32"/>
        </w:rPr>
        <w:t>ASIC/SIP专用器件任务书、技术要求、</w:t>
      </w:r>
      <w:r w:rsidR="0065665B" w:rsidRPr="000A7B51">
        <w:rPr>
          <w:rFonts w:ascii="仿宋" w:eastAsia="仿宋" w:hAnsi="仿宋" w:hint="eastAsia"/>
          <w:sz w:val="32"/>
          <w:szCs w:val="32"/>
        </w:rPr>
        <w:t>合同/协议、</w:t>
      </w:r>
      <w:r w:rsidRPr="000A7B51">
        <w:rPr>
          <w:rFonts w:ascii="仿宋" w:eastAsia="仿宋" w:hAnsi="仿宋" w:hint="eastAsia"/>
          <w:sz w:val="32"/>
          <w:szCs w:val="32"/>
        </w:rPr>
        <w:t>测试细则、试验规范等技术文档</w:t>
      </w:r>
      <w:r w:rsidR="00952F4D" w:rsidRPr="000A7B51">
        <w:rPr>
          <w:rFonts w:ascii="仿宋" w:eastAsia="仿宋" w:hAnsi="仿宋" w:hint="eastAsia"/>
          <w:sz w:val="32"/>
          <w:szCs w:val="32"/>
        </w:rPr>
        <w:t>；</w:t>
      </w:r>
    </w:p>
    <w:p w:rsidR="00610BF9" w:rsidRPr="000A7B51" w:rsidRDefault="006C3B10" w:rsidP="006300EC">
      <w:pPr>
        <w:pStyle w:val="a5"/>
        <w:numPr>
          <w:ilvl w:val="0"/>
          <w:numId w:val="7"/>
        </w:numPr>
        <w:tabs>
          <w:tab w:val="left" w:pos="1418"/>
        </w:tabs>
        <w:spacing w:line="360" w:lineRule="auto"/>
        <w:ind w:left="851" w:firstLineChars="0" w:firstLine="0"/>
        <w:jc w:val="left"/>
        <w:rPr>
          <w:rFonts w:ascii="仿宋" w:eastAsia="仿宋" w:hAnsi="仿宋"/>
          <w:sz w:val="32"/>
          <w:szCs w:val="32"/>
        </w:rPr>
      </w:pPr>
      <w:r w:rsidRPr="000A7B51">
        <w:rPr>
          <w:rFonts w:ascii="仿宋" w:eastAsia="仿宋" w:hAnsi="仿宋" w:hint="eastAsia"/>
          <w:sz w:val="32"/>
          <w:szCs w:val="32"/>
        </w:rPr>
        <w:t>参与ASIC/SIP专用器件的测试</w:t>
      </w:r>
      <w:r w:rsidR="00FE0446" w:rsidRPr="000A7B51">
        <w:rPr>
          <w:rFonts w:ascii="仿宋" w:eastAsia="仿宋" w:hAnsi="仿宋" w:hint="eastAsia"/>
          <w:sz w:val="32"/>
          <w:szCs w:val="32"/>
        </w:rPr>
        <w:t>和</w:t>
      </w:r>
      <w:r w:rsidRPr="000A7B51">
        <w:rPr>
          <w:rFonts w:ascii="仿宋" w:eastAsia="仿宋" w:hAnsi="仿宋" w:hint="eastAsia"/>
          <w:sz w:val="32"/>
          <w:szCs w:val="32"/>
        </w:rPr>
        <w:t>验收</w:t>
      </w:r>
      <w:r w:rsidR="00D32EDC" w:rsidRPr="000A7B51">
        <w:rPr>
          <w:rFonts w:ascii="仿宋" w:eastAsia="仿宋" w:hAnsi="仿宋" w:hint="eastAsia"/>
          <w:sz w:val="32"/>
          <w:szCs w:val="32"/>
        </w:rPr>
        <w:t>；</w:t>
      </w:r>
    </w:p>
    <w:p w:rsidR="00610BF9" w:rsidRPr="000A7B51" w:rsidRDefault="006C3B10" w:rsidP="006300EC">
      <w:pPr>
        <w:pStyle w:val="a5"/>
        <w:numPr>
          <w:ilvl w:val="0"/>
          <w:numId w:val="7"/>
        </w:numPr>
        <w:tabs>
          <w:tab w:val="left" w:pos="1418"/>
        </w:tabs>
        <w:spacing w:line="360" w:lineRule="auto"/>
        <w:ind w:left="851" w:firstLineChars="0" w:firstLine="0"/>
        <w:jc w:val="left"/>
        <w:rPr>
          <w:rFonts w:ascii="仿宋" w:eastAsia="仿宋" w:hAnsi="仿宋"/>
          <w:sz w:val="32"/>
          <w:szCs w:val="32"/>
        </w:rPr>
      </w:pPr>
      <w:r w:rsidRPr="000A7B51">
        <w:rPr>
          <w:rFonts w:ascii="仿宋" w:eastAsia="仿宋" w:hAnsi="仿宋" w:hint="eastAsia"/>
          <w:sz w:val="32"/>
          <w:szCs w:val="32"/>
        </w:rPr>
        <w:t>提供ASIC/SIP专用器件合作单位咨询和审核服务</w:t>
      </w:r>
      <w:r w:rsidR="00D32EDC" w:rsidRPr="000A7B51">
        <w:rPr>
          <w:rFonts w:ascii="仿宋" w:eastAsia="仿宋" w:hAnsi="仿宋" w:hint="eastAsia"/>
          <w:sz w:val="32"/>
          <w:szCs w:val="32"/>
        </w:rPr>
        <w:t>。</w:t>
      </w:r>
    </w:p>
    <w:p w:rsidR="00610BF9" w:rsidRPr="000A7B51" w:rsidRDefault="00171160" w:rsidP="00B13BBD">
      <w:pPr>
        <w:pStyle w:val="a5"/>
        <w:numPr>
          <w:ilvl w:val="0"/>
          <w:numId w:val="6"/>
        </w:numPr>
        <w:spacing w:line="360" w:lineRule="auto"/>
        <w:ind w:left="142" w:firstLineChars="101" w:firstLine="323"/>
        <w:jc w:val="left"/>
        <w:rPr>
          <w:rFonts w:ascii="仿宋" w:eastAsia="仿宋" w:hAnsi="仿宋"/>
          <w:sz w:val="32"/>
          <w:szCs w:val="32"/>
        </w:rPr>
      </w:pPr>
      <w:r w:rsidRPr="000A7B51">
        <w:rPr>
          <w:rFonts w:ascii="仿宋" w:eastAsia="仿宋" w:hAnsi="仿宋" w:hint="eastAsia"/>
          <w:sz w:val="32"/>
          <w:szCs w:val="32"/>
        </w:rPr>
        <w:t>对</w:t>
      </w:r>
      <w:r w:rsidR="00FE0446" w:rsidRPr="000A7B51">
        <w:rPr>
          <w:rFonts w:ascii="仿宋" w:eastAsia="仿宋" w:hAnsi="仿宋" w:hint="eastAsia"/>
          <w:sz w:val="32"/>
          <w:szCs w:val="32"/>
        </w:rPr>
        <w:t>ASIC/SIP专用器件</w:t>
      </w:r>
      <w:r w:rsidRPr="000A7B51">
        <w:rPr>
          <w:rFonts w:ascii="仿宋" w:eastAsia="仿宋" w:hAnsi="仿宋" w:hint="eastAsia"/>
          <w:sz w:val="32"/>
          <w:szCs w:val="32"/>
        </w:rPr>
        <w:t>的</w:t>
      </w:r>
      <w:r w:rsidR="00DC1346" w:rsidRPr="000A7B51">
        <w:rPr>
          <w:rFonts w:ascii="仿宋" w:eastAsia="仿宋" w:hAnsi="仿宋" w:hint="eastAsia"/>
          <w:sz w:val="32"/>
          <w:szCs w:val="32"/>
        </w:rPr>
        <w:t>新</w:t>
      </w:r>
      <w:r w:rsidR="00921434" w:rsidRPr="000A7B51">
        <w:rPr>
          <w:rFonts w:ascii="仿宋" w:eastAsia="仿宋" w:hAnsi="仿宋" w:hint="eastAsia"/>
          <w:sz w:val="32"/>
          <w:szCs w:val="32"/>
        </w:rPr>
        <w:t>标准、新规范、新应用</w:t>
      </w:r>
      <w:r w:rsidR="00DC1346" w:rsidRPr="000A7B51">
        <w:rPr>
          <w:rFonts w:ascii="仿宋" w:eastAsia="仿宋" w:hAnsi="仿宋" w:hint="eastAsia"/>
          <w:sz w:val="32"/>
          <w:szCs w:val="32"/>
        </w:rPr>
        <w:t>进行推广和应用；</w:t>
      </w:r>
    </w:p>
    <w:p w:rsidR="00610BF9" w:rsidRPr="000A7B51" w:rsidRDefault="00D408CC" w:rsidP="00256D88">
      <w:pPr>
        <w:pStyle w:val="a5"/>
        <w:numPr>
          <w:ilvl w:val="0"/>
          <w:numId w:val="6"/>
        </w:numPr>
        <w:spacing w:line="360" w:lineRule="auto"/>
        <w:ind w:left="142" w:rightChars="-227" w:right="-477" w:firstLineChars="101" w:firstLine="323"/>
        <w:jc w:val="left"/>
        <w:rPr>
          <w:rFonts w:ascii="仿宋" w:eastAsia="仿宋" w:hAnsi="仿宋"/>
          <w:sz w:val="32"/>
          <w:szCs w:val="32"/>
        </w:rPr>
      </w:pPr>
      <w:r w:rsidRPr="000A7B51">
        <w:rPr>
          <w:rFonts w:ascii="仿宋" w:eastAsia="仿宋" w:hAnsi="仿宋" w:hint="eastAsia"/>
          <w:sz w:val="32"/>
          <w:szCs w:val="32"/>
        </w:rPr>
        <w:t>定期开展</w:t>
      </w:r>
      <w:r w:rsidR="00FE0446" w:rsidRPr="000A7B51">
        <w:rPr>
          <w:rFonts w:ascii="仿宋" w:eastAsia="仿宋" w:hAnsi="仿宋" w:hint="eastAsia"/>
          <w:sz w:val="32"/>
          <w:szCs w:val="32"/>
        </w:rPr>
        <w:t>ASIC/SIP专用器件</w:t>
      </w:r>
      <w:r w:rsidRPr="000A7B51">
        <w:rPr>
          <w:rFonts w:ascii="仿宋" w:eastAsia="仿宋" w:hAnsi="仿宋" w:hint="eastAsia"/>
          <w:sz w:val="32"/>
          <w:szCs w:val="32"/>
        </w:rPr>
        <w:t>相关技术的经验交流（≥4次/年）；</w:t>
      </w:r>
    </w:p>
    <w:p w:rsidR="00610BF9" w:rsidRPr="000A7B51" w:rsidRDefault="00D408CC" w:rsidP="00B13BBD">
      <w:pPr>
        <w:pStyle w:val="a5"/>
        <w:numPr>
          <w:ilvl w:val="0"/>
          <w:numId w:val="6"/>
        </w:numPr>
        <w:spacing w:line="360" w:lineRule="auto"/>
        <w:ind w:left="142" w:firstLineChars="101" w:firstLine="323"/>
        <w:jc w:val="left"/>
        <w:rPr>
          <w:rFonts w:ascii="仿宋" w:eastAsia="仿宋" w:hAnsi="仿宋"/>
          <w:sz w:val="32"/>
          <w:szCs w:val="32"/>
        </w:rPr>
      </w:pPr>
      <w:r w:rsidRPr="000A7B51">
        <w:rPr>
          <w:rFonts w:ascii="仿宋" w:eastAsia="仿宋" w:hAnsi="仿宋" w:hint="eastAsia"/>
          <w:sz w:val="32"/>
          <w:szCs w:val="32"/>
        </w:rPr>
        <w:t>配合</w:t>
      </w:r>
      <w:r w:rsidR="00A7237B" w:rsidRPr="000A7B51">
        <w:rPr>
          <w:rFonts w:ascii="仿宋" w:eastAsia="仿宋" w:hAnsi="仿宋" w:hint="eastAsia"/>
          <w:sz w:val="32"/>
          <w:szCs w:val="32"/>
        </w:rPr>
        <w:t>中心开展技术人员的相关专业资质</w:t>
      </w:r>
      <w:r w:rsidRPr="000A7B51">
        <w:rPr>
          <w:rFonts w:ascii="仿宋" w:eastAsia="仿宋" w:hAnsi="仿宋" w:hint="eastAsia"/>
          <w:sz w:val="32"/>
          <w:szCs w:val="32"/>
        </w:rPr>
        <w:t>评定。</w:t>
      </w:r>
    </w:p>
    <w:p w:rsidR="00D408CC" w:rsidRPr="000A7B51" w:rsidRDefault="00A7237B" w:rsidP="001A5F3E">
      <w:pPr>
        <w:pStyle w:val="a5"/>
        <w:numPr>
          <w:ilvl w:val="0"/>
          <w:numId w:val="4"/>
        </w:numPr>
        <w:spacing w:beforeLines="50" w:afterLines="50" w:line="360" w:lineRule="auto"/>
        <w:ind w:firstLineChars="0"/>
        <w:jc w:val="left"/>
        <w:rPr>
          <w:rFonts w:ascii="仿宋" w:eastAsia="仿宋" w:hAnsi="仿宋"/>
          <w:b/>
          <w:sz w:val="32"/>
          <w:szCs w:val="32"/>
        </w:rPr>
      </w:pPr>
      <w:r w:rsidRPr="000A7B51">
        <w:rPr>
          <w:rFonts w:ascii="仿宋" w:eastAsia="仿宋" w:hAnsi="仿宋" w:hint="eastAsia"/>
          <w:b/>
          <w:sz w:val="32"/>
          <w:szCs w:val="32"/>
        </w:rPr>
        <w:t>运行方式</w:t>
      </w:r>
    </w:p>
    <w:p w:rsidR="00610BF9" w:rsidRPr="000A7B51" w:rsidRDefault="00D408CC" w:rsidP="00A7237B">
      <w:pPr>
        <w:pStyle w:val="a5"/>
        <w:numPr>
          <w:ilvl w:val="0"/>
          <w:numId w:val="11"/>
        </w:numPr>
        <w:spacing w:line="360" w:lineRule="auto"/>
        <w:ind w:left="0" w:firstLineChars="0" w:firstLine="426"/>
        <w:jc w:val="left"/>
        <w:rPr>
          <w:rFonts w:ascii="仿宋" w:eastAsia="仿宋" w:hAnsi="仿宋" w:cstheme="minorBidi"/>
          <w:sz w:val="32"/>
          <w:szCs w:val="32"/>
        </w:rPr>
      </w:pPr>
      <w:r w:rsidRPr="000A7B51">
        <w:rPr>
          <w:rFonts w:ascii="仿宋" w:eastAsia="仿宋" w:hAnsi="仿宋" w:cstheme="minorBidi" w:hint="eastAsia"/>
          <w:sz w:val="32"/>
          <w:szCs w:val="32"/>
        </w:rPr>
        <w:t>为推动专业技术</w:t>
      </w:r>
      <w:r w:rsidR="00A7237B" w:rsidRPr="000A7B51">
        <w:rPr>
          <w:rFonts w:ascii="仿宋" w:eastAsia="仿宋" w:hAnsi="仿宋" w:cstheme="minorBidi" w:hint="eastAsia"/>
          <w:sz w:val="32"/>
          <w:szCs w:val="32"/>
        </w:rPr>
        <w:t>组的</w:t>
      </w:r>
      <w:r w:rsidR="00AB04BB" w:rsidRPr="000A7B51">
        <w:rPr>
          <w:rFonts w:ascii="仿宋" w:eastAsia="仿宋" w:hAnsi="仿宋" w:cstheme="minorBidi" w:hint="eastAsia"/>
          <w:sz w:val="32"/>
          <w:szCs w:val="32"/>
        </w:rPr>
        <w:t>组织</w:t>
      </w:r>
      <w:r w:rsidR="00A7237B" w:rsidRPr="000A7B51">
        <w:rPr>
          <w:rFonts w:ascii="仿宋" w:eastAsia="仿宋" w:hAnsi="仿宋" w:cstheme="minorBidi" w:hint="eastAsia"/>
          <w:sz w:val="32"/>
          <w:szCs w:val="32"/>
        </w:rPr>
        <w:t>建设</w:t>
      </w:r>
      <w:r w:rsidRPr="000A7B51">
        <w:rPr>
          <w:rFonts w:ascii="仿宋" w:eastAsia="仿宋" w:hAnsi="仿宋" w:cstheme="minorBidi" w:hint="eastAsia"/>
          <w:sz w:val="32"/>
          <w:szCs w:val="32"/>
        </w:rPr>
        <w:t>，获得</w:t>
      </w:r>
      <w:r w:rsidR="00AB04BB" w:rsidRPr="000A7B51">
        <w:rPr>
          <w:rFonts w:ascii="仿宋" w:eastAsia="仿宋" w:hAnsi="仿宋" w:cstheme="minorBidi" w:hint="eastAsia"/>
          <w:sz w:val="32"/>
          <w:szCs w:val="32"/>
        </w:rPr>
        <w:t>人力处认可资质的</w:t>
      </w:r>
      <w:r w:rsidR="00EE7E4D" w:rsidRPr="000A7B51">
        <w:rPr>
          <w:rFonts w:ascii="仿宋" w:eastAsia="仿宋" w:hAnsi="仿宋" w:cstheme="minorBidi" w:hint="eastAsia"/>
          <w:sz w:val="32"/>
          <w:szCs w:val="32"/>
        </w:rPr>
        <w:t>元器件可靠性</w:t>
      </w:r>
      <w:r w:rsidRPr="000A7B51">
        <w:rPr>
          <w:rFonts w:ascii="仿宋" w:eastAsia="仿宋" w:hAnsi="仿宋" w:cstheme="minorBidi" w:hint="eastAsia"/>
          <w:sz w:val="32"/>
          <w:szCs w:val="32"/>
        </w:rPr>
        <w:t>技术专业人员自动</w:t>
      </w:r>
      <w:r w:rsidR="00AB04BB" w:rsidRPr="000A7B51">
        <w:rPr>
          <w:rFonts w:ascii="仿宋" w:eastAsia="仿宋" w:hAnsi="仿宋" w:cstheme="minorBidi" w:hint="eastAsia"/>
          <w:sz w:val="32"/>
          <w:szCs w:val="32"/>
        </w:rPr>
        <w:t>成为</w:t>
      </w:r>
      <w:r w:rsidR="00EE7E4D" w:rsidRPr="000A7B51">
        <w:rPr>
          <w:rFonts w:ascii="仿宋" w:eastAsia="仿宋" w:hAnsi="仿宋" w:cstheme="minorBidi" w:hint="eastAsia"/>
          <w:sz w:val="32"/>
          <w:szCs w:val="32"/>
        </w:rPr>
        <w:t>专业</w:t>
      </w:r>
      <w:r w:rsidRPr="000A7B51">
        <w:rPr>
          <w:rFonts w:ascii="仿宋" w:eastAsia="仿宋" w:hAnsi="仿宋" w:cstheme="minorBidi" w:hint="eastAsia"/>
          <w:sz w:val="32"/>
          <w:szCs w:val="32"/>
        </w:rPr>
        <w:t>组</w:t>
      </w:r>
      <w:r w:rsidR="00AB04BB" w:rsidRPr="000A7B51">
        <w:rPr>
          <w:rFonts w:ascii="仿宋" w:eastAsia="仿宋" w:hAnsi="仿宋" w:cstheme="minorBidi" w:hint="eastAsia"/>
          <w:sz w:val="32"/>
          <w:szCs w:val="32"/>
        </w:rPr>
        <w:t>的成员</w:t>
      </w:r>
      <w:r w:rsidRPr="000A7B51">
        <w:rPr>
          <w:rFonts w:ascii="仿宋" w:eastAsia="仿宋" w:hAnsi="仿宋" w:cstheme="minorBidi" w:hint="eastAsia"/>
          <w:sz w:val="32"/>
          <w:szCs w:val="32"/>
        </w:rPr>
        <w:t>；</w:t>
      </w:r>
    </w:p>
    <w:p w:rsidR="00610BF9" w:rsidRPr="000A7B51" w:rsidRDefault="00067A8A" w:rsidP="00A7237B">
      <w:pPr>
        <w:pStyle w:val="a5"/>
        <w:numPr>
          <w:ilvl w:val="0"/>
          <w:numId w:val="11"/>
        </w:numPr>
        <w:spacing w:line="360" w:lineRule="auto"/>
        <w:ind w:left="0" w:firstLineChars="0" w:firstLine="426"/>
        <w:jc w:val="left"/>
        <w:rPr>
          <w:rFonts w:ascii="仿宋" w:eastAsia="仿宋" w:hAnsi="仿宋" w:cstheme="minorBidi"/>
          <w:sz w:val="32"/>
          <w:szCs w:val="32"/>
        </w:rPr>
      </w:pPr>
      <w:r w:rsidRPr="000A7B51">
        <w:rPr>
          <w:rFonts w:ascii="仿宋" w:eastAsia="仿宋" w:hAnsi="仿宋" w:cstheme="minorBidi" w:hint="eastAsia"/>
          <w:sz w:val="32"/>
          <w:szCs w:val="32"/>
        </w:rPr>
        <w:t>专业组成员可承担中心各类设备研制</w:t>
      </w:r>
      <w:r w:rsidR="00AB04BB" w:rsidRPr="000A7B51">
        <w:rPr>
          <w:rFonts w:ascii="仿宋" w:eastAsia="仿宋" w:hAnsi="仿宋" w:cstheme="minorBidi" w:hint="eastAsia"/>
          <w:sz w:val="32"/>
          <w:szCs w:val="32"/>
        </w:rPr>
        <w:t>中</w:t>
      </w:r>
      <w:r w:rsidRPr="000A7B51">
        <w:rPr>
          <w:rFonts w:ascii="仿宋" w:eastAsia="仿宋" w:hAnsi="仿宋" w:cstheme="minorBidi" w:hint="eastAsia"/>
          <w:sz w:val="32"/>
          <w:szCs w:val="32"/>
        </w:rPr>
        <w:t>与</w:t>
      </w:r>
      <w:r w:rsidR="00FE0446" w:rsidRPr="000A7B51">
        <w:rPr>
          <w:rFonts w:ascii="仿宋" w:eastAsia="仿宋" w:hAnsi="仿宋" w:hint="eastAsia"/>
          <w:sz w:val="32"/>
          <w:szCs w:val="32"/>
        </w:rPr>
        <w:t>ASIC/SIP专用器件</w:t>
      </w:r>
      <w:r w:rsidRPr="000A7B51">
        <w:rPr>
          <w:rFonts w:ascii="仿宋" w:eastAsia="仿宋" w:hAnsi="仿宋" w:cstheme="minorBidi" w:hint="eastAsia"/>
          <w:sz w:val="32"/>
          <w:szCs w:val="32"/>
        </w:rPr>
        <w:t>相关的技术支持和保障服务，包括：器件</w:t>
      </w:r>
      <w:r w:rsidR="00FE0446" w:rsidRPr="000A7B51">
        <w:rPr>
          <w:rFonts w:ascii="仿宋" w:eastAsia="仿宋" w:hAnsi="仿宋" w:cstheme="minorBidi" w:hint="eastAsia"/>
          <w:sz w:val="32"/>
          <w:szCs w:val="32"/>
        </w:rPr>
        <w:t>定制、测试</w:t>
      </w:r>
      <w:r w:rsidR="00FE0446" w:rsidRPr="000A7B51">
        <w:rPr>
          <w:rFonts w:ascii="仿宋" w:eastAsia="仿宋" w:hAnsi="仿宋" w:cstheme="minorBidi" w:hint="eastAsia"/>
          <w:sz w:val="32"/>
          <w:szCs w:val="32"/>
        </w:rPr>
        <w:lastRenderedPageBreak/>
        <w:t>验收、</w:t>
      </w:r>
      <w:r w:rsidRPr="000A7B51">
        <w:rPr>
          <w:rFonts w:ascii="仿宋" w:eastAsia="仿宋" w:hAnsi="仿宋" w:cstheme="minorBidi" w:hint="eastAsia"/>
          <w:sz w:val="32"/>
          <w:szCs w:val="32"/>
        </w:rPr>
        <w:t>以及故障分析等；可修订、校对</w:t>
      </w:r>
      <w:r w:rsidR="00496A7C" w:rsidRPr="000A7B51">
        <w:rPr>
          <w:rFonts w:ascii="仿宋" w:eastAsia="仿宋" w:hAnsi="仿宋" w:cstheme="minorBidi" w:hint="eastAsia"/>
          <w:sz w:val="32"/>
          <w:szCs w:val="32"/>
        </w:rPr>
        <w:t>、</w:t>
      </w:r>
      <w:r w:rsidRPr="000A7B51">
        <w:rPr>
          <w:rFonts w:ascii="仿宋" w:eastAsia="仿宋" w:hAnsi="仿宋" w:cstheme="minorBidi" w:hint="eastAsia"/>
          <w:sz w:val="32"/>
          <w:szCs w:val="32"/>
        </w:rPr>
        <w:t>审核</w:t>
      </w:r>
      <w:r w:rsidR="00496A7C" w:rsidRPr="000A7B51">
        <w:rPr>
          <w:rFonts w:ascii="仿宋" w:eastAsia="仿宋" w:hAnsi="仿宋" w:cstheme="minorBidi" w:hint="eastAsia"/>
          <w:sz w:val="32"/>
          <w:szCs w:val="32"/>
        </w:rPr>
        <w:t>和评审</w:t>
      </w:r>
      <w:r w:rsidRPr="000A7B51">
        <w:rPr>
          <w:rFonts w:ascii="仿宋" w:eastAsia="仿宋" w:hAnsi="仿宋" w:cstheme="minorBidi" w:hint="eastAsia"/>
          <w:sz w:val="32"/>
          <w:szCs w:val="32"/>
        </w:rPr>
        <w:t>器件相关的技术文件</w:t>
      </w:r>
      <w:r w:rsidR="00FE0446" w:rsidRPr="000A7B51">
        <w:rPr>
          <w:rFonts w:ascii="仿宋" w:eastAsia="仿宋" w:hAnsi="仿宋" w:cstheme="minorBidi" w:hint="eastAsia"/>
          <w:sz w:val="32"/>
          <w:szCs w:val="32"/>
        </w:rPr>
        <w:t>和管理文件</w:t>
      </w:r>
      <w:r w:rsidRPr="000A7B51">
        <w:rPr>
          <w:rFonts w:ascii="仿宋" w:eastAsia="仿宋" w:hAnsi="仿宋" w:cstheme="minorBidi" w:hint="eastAsia"/>
          <w:sz w:val="32"/>
          <w:szCs w:val="32"/>
        </w:rPr>
        <w:t>；非专业组成员原则上不具有承担上述任务的资质；</w:t>
      </w:r>
    </w:p>
    <w:p w:rsidR="00610BF9" w:rsidRPr="000A7B51" w:rsidRDefault="00067A8A" w:rsidP="00A7237B">
      <w:pPr>
        <w:pStyle w:val="a5"/>
        <w:numPr>
          <w:ilvl w:val="0"/>
          <w:numId w:val="11"/>
        </w:numPr>
        <w:spacing w:line="360" w:lineRule="auto"/>
        <w:ind w:left="0" w:firstLineChars="0" w:firstLine="426"/>
        <w:jc w:val="left"/>
        <w:rPr>
          <w:rFonts w:ascii="仿宋" w:eastAsia="仿宋" w:hAnsi="仿宋" w:cstheme="minorBidi"/>
          <w:sz w:val="32"/>
          <w:szCs w:val="32"/>
        </w:rPr>
      </w:pPr>
      <w:r w:rsidRPr="000A7B51">
        <w:rPr>
          <w:rFonts w:ascii="仿宋" w:eastAsia="仿宋" w:hAnsi="仿宋" w:cstheme="minorBidi" w:hint="eastAsia"/>
          <w:sz w:val="32"/>
          <w:szCs w:val="32"/>
        </w:rPr>
        <w:t>专业组承担所内相关任务，以任务委托（内协）方式执行；承担所外任务，以外协方式执行；</w:t>
      </w:r>
    </w:p>
    <w:p w:rsidR="00781CC7" w:rsidRPr="000A7B51" w:rsidRDefault="00781CC7" w:rsidP="00781CC7">
      <w:pPr>
        <w:pStyle w:val="a5"/>
        <w:numPr>
          <w:ilvl w:val="0"/>
          <w:numId w:val="11"/>
        </w:numPr>
        <w:spacing w:line="360" w:lineRule="auto"/>
        <w:ind w:left="0" w:firstLineChars="0" w:firstLine="426"/>
        <w:jc w:val="left"/>
        <w:rPr>
          <w:rFonts w:ascii="仿宋" w:eastAsia="仿宋" w:hAnsi="仿宋" w:cstheme="minorBidi"/>
          <w:sz w:val="32"/>
          <w:szCs w:val="32"/>
        </w:rPr>
      </w:pPr>
      <w:r w:rsidRPr="000A7B51">
        <w:rPr>
          <w:rFonts w:ascii="仿宋" w:eastAsia="仿宋" w:hAnsi="仿宋" w:cstheme="minorBidi" w:hint="eastAsia"/>
          <w:sz w:val="32"/>
          <w:szCs w:val="32"/>
        </w:rPr>
        <w:t>专业组每年需组织1-2次</w:t>
      </w:r>
      <w:r w:rsidR="00FE0446" w:rsidRPr="000A7B51">
        <w:rPr>
          <w:rFonts w:ascii="仿宋" w:eastAsia="仿宋" w:hAnsi="仿宋" w:cstheme="minorBidi" w:hint="eastAsia"/>
          <w:sz w:val="32"/>
          <w:szCs w:val="32"/>
        </w:rPr>
        <w:t>外出调研；</w:t>
      </w:r>
      <w:r w:rsidRPr="000A7B51">
        <w:rPr>
          <w:rFonts w:ascii="仿宋" w:eastAsia="仿宋" w:hAnsi="仿宋" w:cstheme="minorBidi" w:hint="eastAsia"/>
          <w:sz w:val="32"/>
          <w:szCs w:val="32"/>
        </w:rPr>
        <w:t>每季度至少组织一次技术交流会，要求50%以上</w:t>
      </w:r>
      <w:r w:rsidR="00FE0446" w:rsidRPr="000A7B51">
        <w:rPr>
          <w:rFonts w:ascii="仿宋" w:eastAsia="仿宋" w:hAnsi="仿宋" w:cstheme="minorBidi" w:hint="eastAsia"/>
          <w:sz w:val="32"/>
          <w:szCs w:val="32"/>
        </w:rPr>
        <w:t>专业组成员</w:t>
      </w:r>
      <w:r w:rsidRPr="000A7B51">
        <w:rPr>
          <w:rFonts w:ascii="仿宋" w:eastAsia="仿宋" w:hAnsi="仿宋" w:cstheme="minorBidi" w:hint="eastAsia"/>
          <w:sz w:val="32"/>
          <w:szCs w:val="32"/>
        </w:rPr>
        <w:t>参与；</w:t>
      </w:r>
    </w:p>
    <w:p w:rsidR="00781CC7" w:rsidRPr="000A7B51" w:rsidRDefault="00781CC7" w:rsidP="00781CC7">
      <w:pPr>
        <w:pStyle w:val="a5"/>
        <w:numPr>
          <w:ilvl w:val="0"/>
          <w:numId w:val="11"/>
        </w:numPr>
        <w:spacing w:line="360" w:lineRule="auto"/>
        <w:ind w:left="0" w:firstLineChars="0" w:firstLine="426"/>
        <w:jc w:val="left"/>
        <w:rPr>
          <w:rFonts w:ascii="仿宋" w:eastAsia="仿宋" w:hAnsi="仿宋" w:cstheme="minorBidi"/>
          <w:sz w:val="32"/>
          <w:szCs w:val="32"/>
        </w:rPr>
      </w:pPr>
      <w:r w:rsidRPr="000A7B51">
        <w:rPr>
          <w:rFonts w:ascii="仿宋" w:eastAsia="仿宋" w:hAnsi="仿宋" w:cstheme="minorBidi" w:hint="eastAsia"/>
          <w:sz w:val="32"/>
          <w:szCs w:val="32"/>
        </w:rPr>
        <w:t>中心为专业组运行提供专项经费支持，经费预算为2万元/组·年。</w:t>
      </w:r>
    </w:p>
    <w:p w:rsidR="00781CC7" w:rsidRPr="000A7B51" w:rsidRDefault="00781CC7" w:rsidP="00781CC7">
      <w:pPr>
        <w:pStyle w:val="a5"/>
        <w:numPr>
          <w:ilvl w:val="0"/>
          <w:numId w:val="11"/>
        </w:numPr>
        <w:spacing w:line="360" w:lineRule="auto"/>
        <w:ind w:left="0" w:firstLineChars="0" w:firstLine="426"/>
        <w:jc w:val="left"/>
        <w:rPr>
          <w:rFonts w:ascii="仿宋" w:eastAsia="仿宋" w:hAnsi="仿宋" w:cstheme="minorBidi"/>
          <w:sz w:val="32"/>
          <w:szCs w:val="32"/>
        </w:rPr>
      </w:pPr>
      <w:r w:rsidRPr="000A7B51">
        <w:rPr>
          <w:rFonts w:ascii="仿宋" w:eastAsia="仿宋" w:hAnsi="仿宋" w:cstheme="minorBidi" w:hint="eastAsia"/>
          <w:sz w:val="32"/>
          <w:szCs w:val="32"/>
        </w:rPr>
        <w:t>科技处根据运行经费情况和管理规定，对交流会的报告专家和承担器件</w:t>
      </w:r>
      <w:r w:rsidR="00FE0446" w:rsidRPr="000A7B51">
        <w:rPr>
          <w:rFonts w:ascii="仿宋" w:eastAsia="仿宋" w:hAnsi="仿宋" w:cstheme="minorBidi" w:hint="eastAsia"/>
          <w:sz w:val="32"/>
          <w:szCs w:val="32"/>
        </w:rPr>
        <w:t>支撑服务</w:t>
      </w:r>
      <w:r w:rsidRPr="000A7B51">
        <w:rPr>
          <w:rFonts w:ascii="仿宋" w:eastAsia="仿宋" w:hAnsi="仿宋" w:cstheme="minorBidi" w:hint="eastAsia"/>
          <w:sz w:val="32"/>
          <w:szCs w:val="32"/>
        </w:rPr>
        <w:t>人员给予适当补贴或奖励；</w:t>
      </w:r>
    </w:p>
    <w:p w:rsidR="00610BF9" w:rsidRPr="000A7B51" w:rsidRDefault="00067A8A" w:rsidP="00781CC7">
      <w:pPr>
        <w:pStyle w:val="a5"/>
        <w:numPr>
          <w:ilvl w:val="0"/>
          <w:numId w:val="11"/>
        </w:numPr>
        <w:spacing w:line="360" w:lineRule="auto"/>
        <w:ind w:left="0" w:firstLineChars="0" w:firstLine="426"/>
        <w:jc w:val="left"/>
        <w:rPr>
          <w:rFonts w:ascii="仿宋" w:eastAsia="仿宋" w:hAnsi="仿宋" w:cstheme="minorBidi"/>
          <w:sz w:val="32"/>
          <w:szCs w:val="32"/>
        </w:rPr>
      </w:pPr>
      <w:r w:rsidRPr="000A7B51">
        <w:rPr>
          <w:rFonts w:ascii="仿宋" w:eastAsia="仿宋" w:hAnsi="仿宋" w:cstheme="minorBidi" w:hint="eastAsia"/>
          <w:sz w:val="32"/>
          <w:szCs w:val="32"/>
        </w:rPr>
        <w:t>科技处负责专业组的各类业务协调与管理</w:t>
      </w:r>
      <w:r w:rsidR="000B209A" w:rsidRPr="000A7B51">
        <w:rPr>
          <w:rFonts w:ascii="仿宋" w:eastAsia="仿宋" w:hAnsi="仿宋" w:cstheme="minorBidi" w:hint="eastAsia"/>
          <w:sz w:val="32"/>
          <w:szCs w:val="32"/>
        </w:rPr>
        <w:t>，并</w:t>
      </w:r>
      <w:r w:rsidR="00D408CC" w:rsidRPr="000A7B51">
        <w:rPr>
          <w:rFonts w:ascii="仿宋" w:eastAsia="仿宋" w:hAnsi="仿宋" w:cstheme="minorBidi" w:hint="eastAsia"/>
          <w:sz w:val="32"/>
          <w:szCs w:val="32"/>
        </w:rPr>
        <w:t>建立专业组信息交流群，以便于实时信息交流和沟通；</w:t>
      </w:r>
    </w:p>
    <w:p w:rsidR="00610BF9" w:rsidRPr="000A7B51" w:rsidRDefault="003C4CE3" w:rsidP="00781CC7">
      <w:pPr>
        <w:pStyle w:val="a5"/>
        <w:numPr>
          <w:ilvl w:val="0"/>
          <w:numId w:val="11"/>
        </w:numPr>
        <w:spacing w:line="360" w:lineRule="auto"/>
        <w:ind w:left="0" w:firstLineChars="0" w:firstLine="426"/>
        <w:jc w:val="left"/>
        <w:rPr>
          <w:rFonts w:ascii="仿宋" w:eastAsia="仿宋" w:hAnsi="仿宋" w:cstheme="minorBidi"/>
          <w:sz w:val="32"/>
          <w:szCs w:val="32"/>
        </w:rPr>
      </w:pPr>
      <w:r w:rsidRPr="000A7B51">
        <w:rPr>
          <w:rFonts w:ascii="仿宋" w:eastAsia="仿宋" w:hAnsi="仿宋" w:cstheme="minorBidi" w:hint="eastAsia"/>
          <w:sz w:val="32"/>
          <w:szCs w:val="32"/>
        </w:rPr>
        <w:t>人力处负责</w:t>
      </w:r>
      <w:r w:rsidR="00067A8A" w:rsidRPr="000A7B51">
        <w:rPr>
          <w:rFonts w:ascii="仿宋" w:eastAsia="仿宋" w:hAnsi="仿宋" w:cstheme="minorBidi" w:hint="eastAsia"/>
          <w:sz w:val="32"/>
          <w:szCs w:val="32"/>
        </w:rPr>
        <w:t>新入/退组人员审核</w:t>
      </w:r>
      <w:r w:rsidR="00AB04BB" w:rsidRPr="000A7B51">
        <w:rPr>
          <w:rFonts w:ascii="仿宋" w:eastAsia="仿宋" w:hAnsi="仿宋" w:cstheme="minorBidi" w:hint="eastAsia"/>
          <w:sz w:val="32"/>
          <w:szCs w:val="32"/>
        </w:rPr>
        <w:t>与发文</w:t>
      </w:r>
      <w:r w:rsidR="00067A8A" w:rsidRPr="000A7B51">
        <w:rPr>
          <w:rFonts w:ascii="仿宋" w:eastAsia="仿宋" w:hAnsi="仿宋" w:cstheme="minorBidi" w:hint="eastAsia"/>
          <w:sz w:val="32"/>
          <w:szCs w:val="32"/>
        </w:rPr>
        <w:t>；</w:t>
      </w:r>
    </w:p>
    <w:p w:rsidR="00496A7C" w:rsidRPr="000A7B51" w:rsidRDefault="00496A7C" w:rsidP="00FE0446">
      <w:pPr>
        <w:pStyle w:val="a5"/>
        <w:numPr>
          <w:ilvl w:val="0"/>
          <w:numId w:val="11"/>
        </w:numPr>
        <w:spacing w:line="360" w:lineRule="auto"/>
        <w:ind w:left="0" w:firstLineChars="0" w:firstLine="426"/>
        <w:jc w:val="left"/>
        <w:rPr>
          <w:rFonts w:ascii="仿宋" w:eastAsia="仿宋" w:hAnsi="仿宋" w:cstheme="minorBidi"/>
          <w:sz w:val="32"/>
          <w:szCs w:val="32"/>
        </w:rPr>
      </w:pPr>
      <w:r w:rsidRPr="000A7B51">
        <w:rPr>
          <w:rFonts w:ascii="仿宋" w:eastAsia="仿宋" w:hAnsi="仿宋" w:cstheme="minorBidi" w:hint="eastAsia"/>
          <w:sz w:val="32"/>
          <w:szCs w:val="32"/>
        </w:rPr>
        <w:t>专业组开展各项活动要做好保密工作，要严格保守国家秘密和技术秘密，确保不发生失泄密事件</w:t>
      </w:r>
      <w:r w:rsidR="00781CC7" w:rsidRPr="000A7B51">
        <w:rPr>
          <w:rFonts w:ascii="仿宋" w:eastAsia="仿宋" w:hAnsi="仿宋" w:cstheme="minorBidi" w:hint="eastAsia"/>
          <w:sz w:val="32"/>
          <w:szCs w:val="32"/>
        </w:rPr>
        <w:t>。</w:t>
      </w:r>
    </w:p>
    <w:p w:rsidR="00496A7C" w:rsidRPr="000A7B51" w:rsidRDefault="00496A7C" w:rsidP="001A5F3E">
      <w:pPr>
        <w:pStyle w:val="a5"/>
        <w:numPr>
          <w:ilvl w:val="0"/>
          <w:numId w:val="4"/>
        </w:numPr>
        <w:spacing w:beforeLines="50" w:afterLines="50" w:line="276" w:lineRule="auto"/>
        <w:ind w:firstLineChars="0"/>
        <w:jc w:val="left"/>
        <w:rPr>
          <w:rFonts w:ascii="仿宋" w:eastAsia="仿宋" w:hAnsi="仿宋"/>
          <w:b/>
          <w:sz w:val="32"/>
          <w:szCs w:val="32"/>
        </w:rPr>
      </w:pPr>
      <w:r w:rsidRPr="000A7B51">
        <w:rPr>
          <w:rFonts w:ascii="仿宋" w:eastAsia="仿宋" w:hAnsi="仿宋" w:hint="eastAsia"/>
          <w:b/>
          <w:sz w:val="32"/>
          <w:szCs w:val="32"/>
        </w:rPr>
        <w:t>激励机制</w:t>
      </w:r>
    </w:p>
    <w:p w:rsidR="00AB04BB" w:rsidRPr="000A7B51" w:rsidRDefault="00FE0446" w:rsidP="00FE0446">
      <w:pPr>
        <w:spacing w:line="360" w:lineRule="auto"/>
        <w:ind w:firstLine="567"/>
        <w:jc w:val="left"/>
        <w:rPr>
          <w:rFonts w:ascii="仿宋" w:eastAsia="仿宋" w:hAnsi="仿宋" w:cs="Times New Roman"/>
          <w:sz w:val="32"/>
          <w:szCs w:val="32"/>
        </w:rPr>
      </w:pPr>
      <w:r w:rsidRPr="000A7B51">
        <w:rPr>
          <w:rFonts w:ascii="仿宋" w:eastAsia="仿宋" w:hAnsi="仿宋" w:hint="eastAsia"/>
          <w:sz w:val="32"/>
          <w:szCs w:val="32"/>
        </w:rPr>
        <w:t>ASIC/SIP专用器件组</w:t>
      </w:r>
      <w:r w:rsidR="00AB04BB" w:rsidRPr="000A7B51">
        <w:rPr>
          <w:rFonts w:ascii="仿宋" w:eastAsia="仿宋" w:hAnsi="仿宋" w:cs="Times New Roman" w:hint="eastAsia"/>
          <w:sz w:val="32"/>
          <w:szCs w:val="32"/>
        </w:rPr>
        <w:t>成员的工作业绩应作为部门年终考评推优和个人职称晋升的考核依据</w:t>
      </w:r>
      <w:r w:rsidRPr="000A7B51">
        <w:rPr>
          <w:rFonts w:ascii="仿宋" w:eastAsia="仿宋" w:hAnsi="仿宋" w:cs="Times New Roman" w:hint="eastAsia"/>
          <w:sz w:val="32"/>
          <w:szCs w:val="32"/>
        </w:rPr>
        <w:t>。</w:t>
      </w:r>
    </w:p>
    <w:p w:rsidR="00496A7C" w:rsidRPr="000A7B51" w:rsidRDefault="00496A7C" w:rsidP="001A5F3E">
      <w:pPr>
        <w:pStyle w:val="a5"/>
        <w:numPr>
          <w:ilvl w:val="0"/>
          <w:numId w:val="4"/>
        </w:numPr>
        <w:spacing w:beforeLines="50" w:afterLines="50" w:line="276" w:lineRule="auto"/>
        <w:ind w:firstLineChars="0"/>
        <w:jc w:val="left"/>
        <w:rPr>
          <w:rFonts w:ascii="仿宋" w:eastAsia="仿宋" w:hAnsi="仿宋"/>
          <w:b/>
          <w:sz w:val="32"/>
          <w:szCs w:val="32"/>
        </w:rPr>
      </w:pPr>
      <w:r w:rsidRPr="000A7B51">
        <w:rPr>
          <w:rFonts w:ascii="仿宋" w:eastAsia="仿宋" w:hAnsi="仿宋" w:hint="eastAsia"/>
          <w:b/>
          <w:sz w:val="32"/>
          <w:szCs w:val="32"/>
        </w:rPr>
        <w:t>附件</w:t>
      </w:r>
    </w:p>
    <w:p w:rsidR="00610BF9" w:rsidRDefault="00496A7C" w:rsidP="00AB04BB">
      <w:pPr>
        <w:pStyle w:val="a5"/>
        <w:spacing w:line="360" w:lineRule="auto"/>
        <w:ind w:left="426" w:firstLineChars="0" w:firstLine="0"/>
        <w:jc w:val="left"/>
        <w:rPr>
          <w:rFonts w:ascii="仿宋" w:eastAsia="仿宋" w:hAnsi="仿宋" w:cstheme="minorBidi"/>
          <w:sz w:val="32"/>
          <w:szCs w:val="32"/>
        </w:rPr>
      </w:pPr>
      <w:r w:rsidRPr="000A7B51">
        <w:rPr>
          <w:rFonts w:ascii="仿宋" w:eastAsia="仿宋" w:hAnsi="仿宋" w:cstheme="minorBidi" w:hint="eastAsia"/>
          <w:sz w:val="32"/>
          <w:szCs w:val="32"/>
        </w:rPr>
        <w:t xml:space="preserve">附件1  </w:t>
      </w:r>
      <w:r w:rsidR="00FE0446" w:rsidRPr="000A7B51">
        <w:rPr>
          <w:rFonts w:ascii="仿宋" w:eastAsia="仿宋" w:hAnsi="仿宋" w:hint="eastAsia"/>
          <w:sz w:val="32"/>
          <w:szCs w:val="32"/>
        </w:rPr>
        <w:t>ASIC/SIP专用器件</w:t>
      </w:r>
      <w:r w:rsidR="000E13E6" w:rsidRPr="000A7B51">
        <w:rPr>
          <w:rFonts w:ascii="仿宋" w:eastAsia="仿宋" w:hAnsi="仿宋" w:cstheme="minorBidi" w:hint="eastAsia"/>
          <w:sz w:val="32"/>
          <w:szCs w:val="32"/>
        </w:rPr>
        <w:t>组</w:t>
      </w:r>
      <w:r w:rsidR="003C4CE3" w:rsidRPr="000A7B51">
        <w:rPr>
          <w:rFonts w:ascii="仿宋" w:eastAsia="仿宋" w:hAnsi="仿宋" w:cstheme="minorBidi" w:hint="eastAsia"/>
          <w:sz w:val="32"/>
          <w:szCs w:val="32"/>
        </w:rPr>
        <w:t>人员名单</w:t>
      </w:r>
      <w:r w:rsidRPr="000A7B51">
        <w:rPr>
          <w:rFonts w:ascii="仿宋" w:eastAsia="仿宋" w:hAnsi="仿宋" w:cstheme="minorBidi" w:hint="eastAsia"/>
          <w:sz w:val="32"/>
          <w:szCs w:val="32"/>
        </w:rPr>
        <w:t>（第一批）</w:t>
      </w:r>
    </w:p>
    <w:p w:rsidR="000A7B51" w:rsidRPr="000A7B51" w:rsidRDefault="000A7B51" w:rsidP="00AB04BB">
      <w:pPr>
        <w:pStyle w:val="a5"/>
        <w:spacing w:line="360" w:lineRule="auto"/>
        <w:ind w:left="426" w:firstLineChars="0" w:firstLine="0"/>
        <w:jc w:val="left"/>
        <w:rPr>
          <w:rFonts w:ascii="仿宋" w:eastAsia="仿宋" w:hAnsi="仿宋" w:cstheme="minorBidi"/>
          <w:sz w:val="32"/>
          <w:szCs w:val="32"/>
        </w:rPr>
      </w:pPr>
    </w:p>
    <w:p w:rsidR="00610BF9" w:rsidRPr="000A7B51" w:rsidRDefault="00D408CC" w:rsidP="000C0C4E">
      <w:pPr>
        <w:snapToGrid w:val="0"/>
        <w:spacing w:line="360" w:lineRule="auto"/>
        <w:jc w:val="left"/>
        <w:rPr>
          <w:rFonts w:ascii="仿宋" w:eastAsia="仿宋" w:hAnsi="仿宋" w:cs="Times New Roman"/>
          <w:b/>
          <w:sz w:val="32"/>
          <w:szCs w:val="32"/>
        </w:rPr>
      </w:pPr>
      <w:r w:rsidRPr="000A7B51">
        <w:rPr>
          <w:rFonts w:ascii="仿宋" w:eastAsia="仿宋" w:hAnsi="仿宋" w:cs="Times New Roman" w:hint="eastAsia"/>
          <w:b/>
          <w:sz w:val="32"/>
          <w:szCs w:val="32"/>
        </w:rPr>
        <w:t xml:space="preserve">附件1. </w:t>
      </w:r>
      <w:r w:rsidR="00590053" w:rsidRPr="000A7B51">
        <w:rPr>
          <w:rFonts w:ascii="仿宋" w:eastAsia="仿宋" w:hAnsi="仿宋" w:cs="Times New Roman" w:hint="eastAsia"/>
          <w:b/>
          <w:sz w:val="32"/>
          <w:szCs w:val="32"/>
        </w:rPr>
        <w:t xml:space="preserve"> </w:t>
      </w:r>
      <w:r w:rsidR="00DE1E10" w:rsidRPr="000A7B51">
        <w:rPr>
          <w:rFonts w:ascii="仿宋" w:eastAsia="仿宋" w:hAnsi="仿宋" w:cs="Times New Roman" w:hint="eastAsia"/>
          <w:b/>
          <w:sz w:val="32"/>
          <w:szCs w:val="32"/>
        </w:rPr>
        <w:t>ASIC/SIP专用器件组</w:t>
      </w:r>
      <w:r w:rsidRPr="000A7B51">
        <w:rPr>
          <w:rFonts w:ascii="仿宋" w:eastAsia="仿宋" w:hAnsi="仿宋" w:cs="Times New Roman" w:hint="eastAsia"/>
          <w:b/>
          <w:sz w:val="32"/>
          <w:szCs w:val="32"/>
        </w:rPr>
        <w:t>人员名单</w:t>
      </w:r>
      <w:r w:rsidR="00590053" w:rsidRPr="000A7B51">
        <w:rPr>
          <w:rFonts w:ascii="仿宋" w:eastAsia="仿宋" w:hAnsi="仿宋" w:cs="Times New Roman" w:hint="eastAsia"/>
          <w:b/>
          <w:sz w:val="32"/>
          <w:szCs w:val="32"/>
        </w:rPr>
        <w:t>（第一批）</w:t>
      </w:r>
    </w:p>
    <w:tbl>
      <w:tblPr>
        <w:tblStyle w:val="a6"/>
        <w:tblW w:w="8278" w:type="dxa"/>
        <w:tblInd w:w="108" w:type="dxa"/>
        <w:tblLook w:val="04A0"/>
      </w:tblPr>
      <w:tblGrid>
        <w:gridCol w:w="907"/>
        <w:gridCol w:w="2835"/>
        <w:gridCol w:w="2268"/>
        <w:gridCol w:w="2268"/>
      </w:tblGrid>
      <w:tr w:rsidR="00213CFB" w:rsidRPr="000A7B51" w:rsidTr="000C0C4E">
        <w:trPr>
          <w:trHeight w:hRule="exact" w:val="454"/>
        </w:trPr>
        <w:tc>
          <w:tcPr>
            <w:tcW w:w="907" w:type="dxa"/>
            <w:vAlign w:val="center"/>
          </w:tcPr>
          <w:p w:rsidR="00213CFB" w:rsidRPr="000A7B51" w:rsidRDefault="00D408CC" w:rsidP="006108B0">
            <w:pPr>
              <w:pStyle w:val="a5"/>
              <w:spacing w:line="360" w:lineRule="exact"/>
              <w:ind w:leftChars="-28" w:left="-59" w:rightChars="-40" w:right="-84" w:firstLineChars="0" w:firstLine="0"/>
              <w:jc w:val="center"/>
              <w:rPr>
                <w:rFonts w:ascii="仿宋" w:eastAsia="仿宋" w:hAnsi="仿宋"/>
                <w:b/>
                <w:sz w:val="32"/>
                <w:szCs w:val="32"/>
              </w:rPr>
            </w:pPr>
            <w:r w:rsidRPr="000A7B51">
              <w:rPr>
                <w:rFonts w:ascii="仿宋" w:eastAsia="仿宋" w:hAnsi="仿宋" w:hint="eastAsia"/>
                <w:b/>
                <w:sz w:val="32"/>
                <w:szCs w:val="32"/>
              </w:rPr>
              <w:t>序号</w:t>
            </w:r>
          </w:p>
        </w:tc>
        <w:tc>
          <w:tcPr>
            <w:tcW w:w="2835" w:type="dxa"/>
            <w:vAlign w:val="center"/>
          </w:tcPr>
          <w:p w:rsidR="00213CFB" w:rsidRPr="000A7B51" w:rsidRDefault="00D408CC" w:rsidP="006108B0">
            <w:pPr>
              <w:pStyle w:val="a5"/>
              <w:spacing w:line="360" w:lineRule="exact"/>
              <w:ind w:firstLineChars="0" w:firstLine="0"/>
              <w:jc w:val="center"/>
              <w:rPr>
                <w:rFonts w:ascii="仿宋" w:eastAsia="仿宋" w:hAnsi="仿宋"/>
                <w:b/>
                <w:sz w:val="32"/>
                <w:szCs w:val="32"/>
              </w:rPr>
            </w:pPr>
            <w:r w:rsidRPr="000A7B51">
              <w:rPr>
                <w:rFonts w:ascii="仿宋" w:eastAsia="仿宋" w:hAnsi="仿宋" w:hint="eastAsia"/>
                <w:b/>
                <w:sz w:val="32"/>
                <w:szCs w:val="32"/>
              </w:rPr>
              <w:t>所属部门</w:t>
            </w:r>
          </w:p>
        </w:tc>
        <w:tc>
          <w:tcPr>
            <w:tcW w:w="2268" w:type="dxa"/>
            <w:vAlign w:val="center"/>
          </w:tcPr>
          <w:p w:rsidR="00213CFB" w:rsidRPr="000A7B51" w:rsidRDefault="00D408CC" w:rsidP="006108B0">
            <w:pPr>
              <w:pStyle w:val="a5"/>
              <w:spacing w:line="360" w:lineRule="exact"/>
              <w:ind w:firstLineChars="0" w:firstLine="0"/>
              <w:jc w:val="center"/>
              <w:rPr>
                <w:rFonts w:ascii="仿宋" w:eastAsia="仿宋" w:hAnsi="仿宋"/>
                <w:b/>
                <w:sz w:val="32"/>
                <w:szCs w:val="32"/>
              </w:rPr>
            </w:pPr>
            <w:r w:rsidRPr="000A7B51">
              <w:rPr>
                <w:rFonts w:ascii="仿宋" w:eastAsia="仿宋" w:hAnsi="仿宋" w:hint="eastAsia"/>
                <w:b/>
                <w:sz w:val="32"/>
                <w:szCs w:val="32"/>
              </w:rPr>
              <w:t>姓名</w:t>
            </w:r>
          </w:p>
        </w:tc>
        <w:tc>
          <w:tcPr>
            <w:tcW w:w="2268" w:type="dxa"/>
            <w:vAlign w:val="center"/>
          </w:tcPr>
          <w:p w:rsidR="00213CFB" w:rsidRPr="000A7B51" w:rsidRDefault="00D408CC" w:rsidP="006108B0">
            <w:pPr>
              <w:pStyle w:val="a5"/>
              <w:spacing w:line="360" w:lineRule="exact"/>
              <w:ind w:firstLineChars="0" w:firstLine="0"/>
              <w:jc w:val="center"/>
              <w:rPr>
                <w:rFonts w:ascii="仿宋" w:eastAsia="仿宋" w:hAnsi="仿宋"/>
                <w:b/>
                <w:sz w:val="32"/>
                <w:szCs w:val="32"/>
              </w:rPr>
            </w:pPr>
            <w:r w:rsidRPr="000A7B51">
              <w:rPr>
                <w:rFonts w:ascii="仿宋" w:eastAsia="仿宋" w:hAnsi="仿宋" w:hint="eastAsia"/>
                <w:b/>
                <w:sz w:val="32"/>
                <w:szCs w:val="32"/>
              </w:rPr>
              <w:t>职务/职称</w:t>
            </w:r>
          </w:p>
        </w:tc>
      </w:tr>
      <w:tr w:rsidR="00237532" w:rsidRPr="000A7B51" w:rsidTr="000C0C4E">
        <w:trPr>
          <w:trHeight w:hRule="exact" w:val="454"/>
        </w:trPr>
        <w:tc>
          <w:tcPr>
            <w:tcW w:w="907" w:type="dxa"/>
            <w:vAlign w:val="center"/>
          </w:tcPr>
          <w:p w:rsidR="00237532" w:rsidRPr="00510C88" w:rsidRDefault="00237532" w:rsidP="00510C88">
            <w:pPr>
              <w:pStyle w:val="a5"/>
              <w:numPr>
                <w:ilvl w:val="0"/>
                <w:numId w:val="20"/>
              </w:numPr>
              <w:spacing w:line="360" w:lineRule="exact"/>
              <w:ind w:firstLineChars="0"/>
              <w:jc w:val="center"/>
              <w:rPr>
                <w:rFonts w:ascii="仿宋" w:eastAsia="仿宋" w:hAnsi="仿宋" w:cs="宋体"/>
                <w:color w:val="000000"/>
                <w:sz w:val="32"/>
                <w:szCs w:val="32"/>
              </w:rPr>
            </w:pPr>
          </w:p>
        </w:tc>
        <w:tc>
          <w:tcPr>
            <w:tcW w:w="2835" w:type="dxa"/>
            <w:vAlign w:val="center"/>
          </w:tcPr>
          <w:p w:rsidR="00237532" w:rsidRPr="000A7B51" w:rsidRDefault="0053569B" w:rsidP="006108B0">
            <w:pPr>
              <w:spacing w:line="360" w:lineRule="exact"/>
              <w:jc w:val="center"/>
              <w:rPr>
                <w:rFonts w:ascii="仿宋" w:eastAsia="仿宋" w:hAnsi="仿宋" w:hint="eastAsia"/>
                <w:color w:val="000000"/>
                <w:sz w:val="32"/>
                <w:szCs w:val="32"/>
              </w:rPr>
            </w:pPr>
            <w:r w:rsidRPr="000A7B51">
              <w:rPr>
                <w:rFonts w:ascii="仿宋" w:eastAsia="仿宋" w:hAnsi="仿宋" w:hint="eastAsia"/>
                <w:color w:val="000000"/>
                <w:sz w:val="32"/>
                <w:szCs w:val="32"/>
              </w:rPr>
              <w:t>微波室</w:t>
            </w:r>
          </w:p>
        </w:tc>
        <w:tc>
          <w:tcPr>
            <w:tcW w:w="2268" w:type="dxa"/>
            <w:vAlign w:val="center"/>
          </w:tcPr>
          <w:p w:rsidR="00237532" w:rsidRDefault="00237532" w:rsidP="006108B0">
            <w:pPr>
              <w:spacing w:line="360" w:lineRule="exact"/>
              <w:jc w:val="center"/>
              <w:rPr>
                <w:rFonts w:ascii="仿宋" w:eastAsia="仿宋" w:hAnsi="仿宋" w:hint="eastAsia"/>
                <w:color w:val="000000"/>
                <w:sz w:val="32"/>
                <w:szCs w:val="32"/>
              </w:rPr>
            </w:pPr>
            <w:r>
              <w:rPr>
                <w:rFonts w:ascii="仿宋" w:eastAsia="仿宋" w:hAnsi="仿宋" w:hint="eastAsia"/>
                <w:color w:val="000000"/>
                <w:sz w:val="32"/>
                <w:szCs w:val="32"/>
              </w:rPr>
              <w:t>阎敬业</w:t>
            </w:r>
          </w:p>
        </w:tc>
        <w:tc>
          <w:tcPr>
            <w:tcW w:w="2268" w:type="dxa"/>
            <w:vAlign w:val="center"/>
          </w:tcPr>
          <w:p w:rsidR="00237532" w:rsidRPr="000A7B51" w:rsidRDefault="005629FE" w:rsidP="006108B0">
            <w:pPr>
              <w:spacing w:line="360" w:lineRule="exact"/>
              <w:jc w:val="center"/>
              <w:rPr>
                <w:rFonts w:ascii="仿宋" w:eastAsia="仿宋" w:hAnsi="仿宋"/>
                <w:color w:val="000000"/>
                <w:sz w:val="32"/>
                <w:szCs w:val="32"/>
              </w:rPr>
            </w:pPr>
            <w:r>
              <w:rPr>
                <w:rFonts w:ascii="仿宋" w:eastAsia="仿宋" w:hAnsi="仿宋" w:hint="eastAsia"/>
                <w:color w:val="000000"/>
                <w:sz w:val="32"/>
                <w:szCs w:val="32"/>
              </w:rPr>
              <w:t>研究员</w:t>
            </w:r>
          </w:p>
        </w:tc>
      </w:tr>
      <w:tr w:rsidR="005629FE" w:rsidRPr="000A7B51" w:rsidTr="000C0C4E">
        <w:trPr>
          <w:trHeight w:hRule="exact" w:val="454"/>
        </w:trPr>
        <w:tc>
          <w:tcPr>
            <w:tcW w:w="907" w:type="dxa"/>
            <w:vAlign w:val="center"/>
          </w:tcPr>
          <w:p w:rsidR="005629FE" w:rsidRPr="00510C88" w:rsidRDefault="005629FE" w:rsidP="00510C88">
            <w:pPr>
              <w:pStyle w:val="a5"/>
              <w:numPr>
                <w:ilvl w:val="0"/>
                <w:numId w:val="20"/>
              </w:numPr>
              <w:spacing w:line="360" w:lineRule="exact"/>
              <w:ind w:firstLineChars="0"/>
              <w:jc w:val="center"/>
              <w:rPr>
                <w:rFonts w:ascii="仿宋" w:eastAsia="仿宋" w:hAnsi="仿宋" w:cs="宋体"/>
                <w:color w:val="000000"/>
                <w:sz w:val="32"/>
                <w:szCs w:val="32"/>
              </w:rPr>
            </w:pPr>
          </w:p>
        </w:tc>
        <w:tc>
          <w:tcPr>
            <w:tcW w:w="2835" w:type="dxa"/>
            <w:vAlign w:val="center"/>
          </w:tcPr>
          <w:p w:rsidR="005629FE" w:rsidRPr="000A7B51" w:rsidRDefault="005629FE" w:rsidP="00B45DF5">
            <w:pPr>
              <w:spacing w:line="360" w:lineRule="exact"/>
              <w:jc w:val="center"/>
              <w:rPr>
                <w:rFonts w:ascii="仿宋" w:eastAsia="仿宋" w:hAnsi="仿宋"/>
                <w:color w:val="000000"/>
                <w:sz w:val="32"/>
                <w:szCs w:val="32"/>
              </w:rPr>
            </w:pPr>
            <w:r w:rsidRPr="000A7B51">
              <w:rPr>
                <w:rFonts w:ascii="仿宋" w:eastAsia="仿宋" w:hAnsi="仿宋" w:hint="eastAsia"/>
                <w:color w:val="000000"/>
                <w:sz w:val="32"/>
                <w:szCs w:val="32"/>
              </w:rPr>
              <w:t>微波室</w:t>
            </w:r>
          </w:p>
        </w:tc>
        <w:tc>
          <w:tcPr>
            <w:tcW w:w="2268" w:type="dxa"/>
            <w:vAlign w:val="center"/>
          </w:tcPr>
          <w:p w:rsidR="005629FE" w:rsidRPr="000A7B51" w:rsidRDefault="005629FE" w:rsidP="00B45DF5">
            <w:pPr>
              <w:spacing w:line="360" w:lineRule="exact"/>
              <w:jc w:val="center"/>
              <w:rPr>
                <w:rFonts w:ascii="仿宋" w:eastAsia="仿宋" w:hAnsi="仿宋"/>
                <w:color w:val="000000"/>
                <w:sz w:val="32"/>
                <w:szCs w:val="32"/>
              </w:rPr>
            </w:pPr>
            <w:r>
              <w:rPr>
                <w:rFonts w:ascii="仿宋" w:eastAsia="仿宋" w:hAnsi="仿宋" w:hint="eastAsia"/>
                <w:color w:val="000000"/>
                <w:sz w:val="32"/>
                <w:szCs w:val="32"/>
              </w:rPr>
              <w:t>刘  浩</w:t>
            </w:r>
          </w:p>
        </w:tc>
        <w:tc>
          <w:tcPr>
            <w:tcW w:w="2268" w:type="dxa"/>
            <w:vAlign w:val="center"/>
          </w:tcPr>
          <w:p w:rsidR="005629FE" w:rsidRPr="000A7B51" w:rsidRDefault="005629FE" w:rsidP="00B45DF5">
            <w:pPr>
              <w:spacing w:line="360" w:lineRule="exact"/>
              <w:jc w:val="center"/>
              <w:rPr>
                <w:rFonts w:ascii="仿宋" w:eastAsia="仿宋" w:hAnsi="仿宋"/>
                <w:color w:val="000000"/>
                <w:sz w:val="32"/>
                <w:szCs w:val="32"/>
              </w:rPr>
            </w:pPr>
            <w:r>
              <w:rPr>
                <w:rFonts w:ascii="仿宋" w:eastAsia="仿宋" w:hAnsi="仿宋" w:hint="eastAsia"/>
                <w:color w:val="000000"/>
                <w:sz w:val="32"/>
                <w:szCs w:val="32"/>
              </w:rPr>
              <w:t>预备研究员</w:t>
            </w:r>
          </w:p>
        </w:tc>
      </w:tr>
      <w:tr w:rsidR="005629FE" w:rsidRPr="000A7B51" w:rsidTr="000C0C4E">
        <w:trPr>
          <w:trHeight w:hRule="exact" w:val="454"/>
        </w:trPr>
        <w:tc>
          <w:tcPr>
            <w:tcW w:w="907" w:type="dxa"/>
            <w:vAlign w:val="center"/>
          </w:tcPr>
          <w:p w:rsidR="005629FE" w:rsidRPr="00510C88" w:rsidRDefault="005629FE" w:rsidP="00510C88">
            <w:pPr>
              <w:pStyle w:val="a5"/>
              <w:numPr>
                <w:ilvl w:val="0"/>
                <w:numId w:val="20"/>
              </w:numPr>
              <w:spacing w:line="360" w:lineRule="exact"/>
              <w:ind w:firstLineChars="0"/>
              <w:jc w:val="center"/>
              <w:rPr>
                <w:rFonts w:ascii="仿宋" w:eastAsia="仿宋" w:hAnsi="仿宋" w:cs="宋体"/>
                <w:color w:val="000000"/>
                <w:sz w:val="32"/>
                <w:szCs w:val="32"/>
              </w:rPr>
            </w:pPr>
          </w:p>
        </w:tc>
        <w:tc>
          <w:tcPr>
            <w:tcW w:w="2835" w:type="dxa"/>
            <w:vAlign w:val="center"/>
          </w:tcPr>
          <w:p w:rsidR="005629FE" w:rsidRPr="000A7B51" w:rsidRDefault="005629FE" w:rsidP="00B45DF5">
            <w:pPr>
              <w:spacing w:line="360" w:lineRule="exact"/>
              <w:jc w:val="center"/>
              <w:rPr>
                <w:rFonts w:ascii="仿宋" w:eastAsia="仿宋" w:hAnsi="仿宋"/>
                <w:color w:val="000000"/>
                <w:sz w:val="32"/>
                <w:szCs w:val="32"/>
              </w:rPr>
            </w:pPr>
            <w:r w:rsidRPr="000A7B51">
              <w:rPr>
                <w:rFonts w:ascii="仿宋" w:eastAsia="仿宋" w:hAnsi="仿宋" w:hint="eastAsia"/>
                <w:color w:val="000000"/>
                <w:sz w:val="32"/>
                <w:szCs w:val="32"/>
              </w:rPr>
              <w:t>微波室</w:t>
            </w:r>
          </w:p>
        </w:tc>
        <w:tc>
          <w:tcPr>
            <w:tcW w:w="2268" w:type="dxa"/>
            <w:vAlign w:val="center"/>
          </w:tcPr>
          <w:p w:rsidR="005629FE" w:rsidRPr="000A7B51" w:rsidRDefault="005629FE" w:rsidP="00B45DF5">
            <w:pPr>
              <w:spacing w:line="360" w:lineRule="exact"/>
              <w:jc w:val="center"/>
              <w:rPr>
                <w:rFonts w:ascii="仿宋" w:eastAsia="仿宋" w:hAnsi="仿宋"/>
                <w:color w:val="000000"/>
                <w:sz w:val="32"/>
                <w:szCs w:val="32"/>
              </w:rPr>
            </w:pPr>
            <w:r w:rsidRPr="000A7B51">
              <w:rPr>
                <w:rFonts w:ascii="仿宋" w:eastAsia="仿宋" w:hAnsi="仿宋" w:hint="eastAsia"/>
                <w:color w:val="000000"/>
                <w:sz w:val="32"/>
                <w:szCs w:val="32"/>
              </w:rPr>
              <w:t>牛立杰</w:t>
            </w:r>
          </w:p>
        </w:tc>
        <w:tc>
          <w:tcPr>
            <w:tcW w:w="2268" w:type="dxa"/>
            <w:vAlign w:val="center"/>
          </w:tcPr>
          <w:p w:rsidR="005629FE" w:rsidRPr="000A7B51" w:rsidRDefault="005629FE" w:rsidP="00B45DF5">
            <w:pPr>
              <w:spacing w:line="360" w:lineRule="exact"/>
              <w:jc w:val="center"/>
              <w:rPr>
                <w:rFonts w:ascii="仿宋" w:eastAsia="仿宋" w:hAnsi="仿宋"/>
                <w:color w:val="000000"/>
                <w:sz w:val="32"/>
                <w:szCs w:val="32"/>
              </w:rPr>
            </w:pPr>
            <w:r w:rsidRPr="000A7B51">
              <w:rPr>
                <w:rFonts w:ascii="仿宋" w:eastAsia="仿宋" w:hAnsi="仿宋" w:hint="eastAsia"/>
                <w:color w:val="000000"/>
                <w:sz w:val="32"/>
                <w:szCs w:val="32"/>
              </w:rPr>
              <w:t>副研究员</w:t>
            </w:r>
          </w:p>
        </w:tc>
      </w:tr>
      <w:tr w:rsidR="005629FE" w:rsidRPr="000A7B51" w:rsidTr="000C0C4E">
        <w:trPr>
          <w:trHeight w:hRule="exact" w:val="454"/>
        </w:trPr>
        <w:tc>
          <w:tcPr>
            <w:tcW w:w="907" w:type="dxa"/>
            <w:vAlign w:val="center"/>
          </w:tcPr>
          <w:p w:rsidR="005629FE" w:rsidRPr="00510C88" w:rsidRDefault="005629FE" w:rsidP="00510C88">
            <w:pPr>
              <w:pStyle w:val="a5"/>
              <w:numPr>
                <w:ilvl w:val="0"/>
                <w:numId w:val="20"/>
              </w:numPr>
              <w:spacing w:line="360" w:lineRule="exact"/>
              <w:ind w:firstLineChars="0"/>
              <w:jc w:val="center"/>
              <w:rPr>
                <w:rFonts w:ascii="仿宋" w:eastAsia="仿宋" w:hAnsi="仿宋" w:cs="宋体"/>
                <w:color w:val="000000"/>
                <w:sz w:val="32"/>
                <w:szCs w:val="32"/>
              </w:rPr>
            </w:pPr>
          </w:p>
        </w:tc>
        <w:tc>
          <w:tcPr>
            <w:tcW w:w="2835" w:type="dxa"/>
            <w:vAlign w:val="center"/>
          </w:tcPr>
          <w:p w:rsidR="005629FE" w:rsidRPr="000A7B51" w:rsidRDefault="005629FE" w:rsidP="006108B0">
            <w:pPr>
              <w:spacing w:line="360" w:lineRule="exact"/>
              <w:jc w:val="center"/>
              <w:rPr>
                <w:rFonts w:ascii="仿宋" w:eastAsia="仿宋" w:hAnsi="仿宋" w:hint="eastAsia"/>
                <w:color w:val="000000"/>
                <w:sz w:val="32"/>
                <w:szCs w:val="32"/>
              </w:rPr>
            </w:pPr>
            <w:r w:rsidRPr="000A7B51">
              <w:rPr>
                <w:rFonts w:ascii="仿宋" w:eastAsia="仿宋" w:hAnsi="仿宋" w:hint="eastAsia"/>
                <w:color w:val="000000"/>
                <w:sz w:val="32"/>
                <w:szCs w:val="32"/>
              </w:rPr>
              <w:t>微波室</w:t>
            </w:r>
          </w:p>
        </w:tc>
        <w:tc>
          <w:tcPr>
            <w:tcW w:w="2268" w:type="dxa"/>
            <w:vAlign w:val="center"/>
          </w:tcPr>
          <w:p w:rsidR="005629FE" w:rsidRPr="000A7B51" w:rsidRDefault="005629FE" w:rsidP="00B45DF5">
            <w:pPr>
              <w:spacing w:line="360" w:lineRule="exact"/>
              <w:jc w:val="center"/>
              <w:rPr>
                <w:rFonts w:ascii="仿宋" w:eastAsia="仿宋" w:hAnsi="仿宋"/>
                <w:color w:val="000000"/>
                <w:sz w:val="32"/>
                <w:szCs w:val="32"/>
              </w:rPr>
            </w:pPr>
            <w:r w:rsidRPr="000A7B51">
              <w:rPr>
                <w:rFonts w:ascii="仿宋" w:eastAsia="仿宋" w:hAnsi="仿宋" w:hint="eastAsia"/>
                <w:color w:val="000000"/>
                <w:sz w:val="32"/>
                <w:szCs w:val="32"/>
              </w:rPr>
              <w:t>陆  浩</w:t>
            </w:r>
          </w:p>
        </w:tc>
        <w:tc>
          <w:tcPr>
            <w:tcW w:w="2268" w:type="dxa"/>
            <w:vAlign w:val="center"/>
          </w:tcPr>
          <w:p w:rsidR="005629FE" w:rsidRPr="000A7B51" w:rsidRDefault="005629FE" w:rsidP="00B45DF5">
            <w:pPr>
              <w:spacing w:line="360" w:lineRule="exact"/>
              <w:jc w:val="center"/>
              <w:rPr>
                <w:rFonts w:ascii="仿宋" w:eastAsia="仿宋" w:hAnsi="仿宋"/>
                <w:color w:val="000000"/>
                <w:sz w:val="32"/>
                <w:szCs w:val="32"/>
              </w:rPr>
            </w:pPr>
            <w:r w:rsidRPr="000A7B51">
              <w:rPr>
                <w:rFonts w:ascii="仿宋" w:eastAsia="仿宋" w:hAnsi="仿宋" w:hint="eastAsia"/>
                <w:color w:val="000000"/>
                <w:sz w:val="32"/>
                <w:szCs w:val="32"/>
              </w:rPr>
              <w:t>工程师</w:t>
            </w:r>
          </w:p>
        </w:tc>
      </w:tr>
      <w:tr w:rsidR="005629FE" w:rsidRPr="000A7B51" w:rsidTr="000C0C4E">
        <w:trPr>
          <w:trHeight w:hRule="exact" w:val="454"/>
        </w:trPr>
        <w:tc>
          <w:tcPr>
            <w:tcW w:w="907" w:type="dxa"/>
            <w:vAlign w:val="center"/>
          </w:tcPr>
          <w:p w:rsidR="005629FE" w:rsidRPr="00510C88" w:rsidRDefault="005629FE" w:rsidP="00510C88">
            <w:pPr>
              <w:pStyle w:val="a5"/>
              <w:numPr>
                <w:ilvl w:val="0"/>
                <w:numId w:val="20"/>
              </w:numPr>
              <w:spacing w:line="360" w:lineRule="exact"/>
              <w:ind w:firstLineChars="0"/>
              <w:jc w:val="center"/>
              <w:rPr>
                <w:rFonts w:ascii="仿宋" w:eastAsia="仿宋" w:hAnsi="仿宋"/>
                <w:color w:val="000000"/>
                <w:sz w:val="32"/>
                <w:szCs w:val="32"/>
              </w:rPr>
            </w:pPr>
          </w:p>
        </w:tc>
        <w:tc>
          <w:tcPr>
            <w:tcW w:w="2835" w:type="dxa"/>
            <w:vAlign w:val="center"/>
          </w:tcPr>
          <w:p w:rsidR="005629FE" w:rsidRPr="000A7B51" w:rsidRDefault="005629FE" w:rsidP="00B45DF5">
            <w:pPr>
              <w:spacing w:line="360" w:lineRule="exact"/>
              <w:jc w:val="center"/>
              <w:rPr>
                <w:rFonts w:ascii="仿宋" w:eastAsia="仿宋" w:hAnsi="仿宋" w:hint="eastAsia"/>
                <w:color w:val="000000"/>
                <w:sz w:val="32"/>
                <w:szCs w:val="32"/>
              </w:rPr>
            </w:pPr>
            <w:r w:rsidRPr="000A7B51">
              <w:rPr>
                <w:rFonts w:ascii="仿宋" w:eastAsia="仿宋" w:hAnsi="仿宋" w:cs="宋体" w:hint="eastAsia"/>
                <w:color w:val="000000"/>
                <w:sz w:val="32"/>
                <w:szCs w:val="32"/>
              </w:rPr>
              <w:t>探测室</w:t>
            </w:r>
          </w:p>
        </w:tc>
        <w:tc>
          <w:tcPr>
            <w:tcW w:w="2268" w:type="dxa"/>
            <w:vAlign w:val="center"/>
          </w:tcPr>
          <w:p w:rsidR="005629FE" w:rsidRDefault="005629FE" w:rsidP="00B45DF5">
            <w:pPr>
              <w:spacing w:line="360" w:lineRule="exact"/>
              <w:jc w:val="center"/>
              <w:rPr>
                <w:rFonts w:ascii="仿宋" w:eastAsia="仿宋" w:hAnsi="仿宋" w:hint="eastAsia"/>
                <w:color w:val="000000"/>
                <w:sz w:val="32"/>
                <w:szCs w:val="32"/>
              </w:rPr>
            </w:pPr>
            <w:r>
              <w:rPr>
                <w:rFonts w:ascii="仿宋" w:eastAsia="仿宋" w:hAnsi="仿宋" w:hint="eastAsia"/>
                <w:color w:val="000000"/>
                <w:sz w:val="32"/>
                <w:szCs w:val="32"/>
              </w:rPr>
              <w:t>杜起飞</w:t>
            </w:r>
          </w:p>
        </w:tc>
        <w:tc>
          <w:tcPr>
            <w:tcW w:w="2268" w:type="dxa"/>
            <w:vAlign w:val="center"/>
          </w:tcPr>
          <w:p w:rsidR="005629FE" w:rsidRPr="000A7B51" w:rsidRDefault="005629FE" w:rsidP="00B45DF5">
            <w:pPr>
              <w:spacing w:line="360" w:lineRule="exact"/>
              <w:jc w:val="center"/>
              <w:rPr>
                <w:rFonts w:ascii="仿宋" w:eastAsia="仿宋" w:hAnsi="仿宋"/>
                <w:color w:val="000000"/>
                <w:sz w:val="32"/>
                <w:szCs w:val="32"/>
              </w:rPr>
            </w:pPr>
            <w:r>
              <w:rPr>
                <w:rFonts w:ascii="仿宋" w:eastAsia="仿宋" w:hAnsi="仿宋" w:hint="eastAsia"/>
                <w:color w:val="000000"/>
                <w:sz w:val="32"/>
                <w:szCs w:val="32"/>
              </w:rPr>
              <w:t>预备研究员</w:t>
            </w:r>
          </w:p>
        </w:tc>
      </w:tr>
      <w:tr w:rsidR="005629FE" w:rsidRPr="000A7B51" w:rsidTr="000C0C4E">
        <w:trPr>
          <w:trHeight w:hRule="exact" w:val="454"/>
        </w:trPr>
        <w:tc>
          <w:tcPr>
            <w:tcW w:w="907" w:type="dxa"/>
            <w:vAlign w:val="center"/>
          </w:tcPr>
          <w:p w:rsidR="005629FE" w:rsidRPr="00510C88" w:rsidRDefault="005629FE" w:rsidP="00510C88">
            <w:pPr>
              <w:pStyle w:val="a5"/>
              <w:numPr>
                <w:ilvl w:val="0"/>
                <w:numId w:val="20"/>
              </w:numPr>
              <w:spacing w:line="360" w:lineRule="exact"/>
              <w:ind w:firstLineChars="0"/>
              <w:jc w:val="center"/>
              <w:rPr>
                <w:rFonts w:ascii="仿宋" w:eastAsia="仿宋" w:hAnsi="仿宋" w:cs="宋体"/>
                <w:color w:val="000000"/>
                <w:sz w:val="32"/>
                <w:szCs w:val="32"/>
              </w:rPr>
            </w:pPr>
          </w:p>
        </w:tc>
        <w:tc>
          <w:tcPr>
            <w:tcW w:w="2835" w:type="dxa"/>
            <w:vAlign w:val="center"/>
          </w:tcPr>
          <w:p w:rsidR="005629FE" w:rsidRPr="000A7B51" w:rsidRDefault="005629FE" w:rsidP="006108B0">
            <w:pPr>
              <w:spacing w:line="360" w:lineRule="exact"/>
              <w:jc w:val="center"/>
              <w:rPr>
                <w:rFonts w:ascii="仿宋" w:eastAsia="仿宋" w:hAnsi="仿宋" w:cs="宋体"/>
                <w:color w:val="000000"/>
                <w:sz w:val="32"/>
                <w:szCs w:val="32"/>
              </w:rPr>
            </w:pPr>
            <w:r w:rsidRPr="000A7B51">
              <w:rPr>
                <w:rFonts w:ascii="仿宋" w:eastAsia="仿宋" w:hAnsi="仿宋" w:cs="宋体" w:hint="eastAsia"/>
                <w:color w:val="000000"/>
                <w:sz w:val="32"/>
                <w:szCs w:val="32"/>
              </w:rPr>
              <w:t>探测室</w:t>
            </w:r>
          </w:p>
        </w:tc>
        <w:tc>
          <w:tcPr>
            <w:tcW w:w="2268" w:type="dxa"/>
            <w:vAlign w:val="center"/>
          </w:tcPr>
          <w:p w:rsidR="005629FE" w:rsidRPr="000A7B51" w:rsidRDefault="005629FE" w:rsidP="006108B0">
            <w:pPr>
              <w:spacing w:line="360" w:lineRule="exact"/>
              <w:jc w:val="center"/>
              <w:rPr>
                <w:rFonts w:ascii="仿宋" w:eastAsia="仿宋" w:hAnsi="仿宋" w:cs="宋体"/>
                <w:color w:val="000000"/>
                <w:sz w:val="32"/>
                <w:szCs w:val="32"/>
              </w:rPr>
            </w:pPr>
            <w:r w:rsidRPr="000A7B51">
              <w:rPr>
                <w:rFonts w:ascii="仿宋" w:eastAsia="仿宋" w:hAnsi="仿宋" w:cs="宋体" w:hint="eastAsia"/>
                <w:color w:val="000000"/>
                <w:sz w:val="32"/>
                <w:szCs w:val="32"/>
              </w:rPr>
              <w:t>张斌全</w:t>
            </w:r>
          </w:p>
        </w:tc>
        <w:tc>
          <w:tcPr>
            <w:tcW w:w="2268" w:type="dxa"/>
            <w:vAlign w:val="center"/>
          </w:tcPr>
          <w:p w:rsidR="005629FE" w:rsidRPr="000A7B51" w:rsidRDefault="005629FE" w:rsidP="006108B0">
            <w:pPr>
              <w:spacing w:line="360" w:lineRule="exact"/>
              <w:jc w:val="center"/>
              <w:rPr>
                <w:rFonts w:ascii="仿宋" w:eastAsia="仿宋" w:hAnsi="仿宋" w:cs="宋体"/>
                <w:color w:val="000000"/>
                <w:sz w:val="32"/>
                <w:szCs w:val="32"/>
              </w:rPr>
            </w:pPr>
            <w:r w:rsidRPr="000A7B51">
              <w:rPr>
                <w:rFonts w:ascii="仿宋" w:eastAsia="仿宋" w:hAnsi="仿宋" w:hint="eastAsia"/>
                <w:color w:val="000000"/>
                <w:sz w:val="32"/>
                <w:szCs w:val="32"/>
              </w:rPr>
              <w:t>副研究员</w:t>
            </w:r>
          </w:p>
        </w:tc>
      </w:tr>
      <w:tr w:rsidR="005629FE" w:rsidRPr="000A7B51" w:rsidTr="000C0C4E">
        <w:trPr>
          <w:trHeight w:hRule="exact" w:val="454"/>
        </w:trPr>
        <w:tc>
          <w:tcPr>
            <w:tcW w:w="907" w:type="dxa"/>
            <w:vAlign w:val="center"/>
          </w:tcPr>
          <w:p w:rsidR="005629FE" w:rsidRPr="00510C88" w:rsidRDefault="005629FE" w:rsidP="00510C88">
            <w:pPr>
              <w:pStyle w:val="a5"/>
              <w:numPr>
                <w:ilvl w:val="0"/>
                <w:numId w:val="20"/>
              </w:numPr>
              <w:spacing w:line="360" w:lineRule="exact"/>
              <w:ind w:firstLineChars="0"/>
              <w:jc w:val="center"/>
              <w:rPr>
                <w:rFonts w:ascii="仿宋" w:eastAsia="仿宋" w:hAnsi="仿宋" w:cs="宋体"/>
                <w:color w:val="000000"/>
                <w:sz w:val="32"/>
                <w:szCs w:val="32"/>
              </w:rPr>
            </w:pPr>
          </w:p>
        </w:tc>
        <w:tc>
          <w:tcPr>
            <w:tcW w:w="2835" w:type="dxa"/>
            <w:vAlign w:val="center"/>
          </w:tcPr>
          <w:p w:rsidR="005629FE" w:rsidRPr="00243A12" w:rsidRDefault="005629FE" w:rsidP="00E82A26">
            <w:pPr>
              <w:spacing w:line="360" w:lineRule="exact"/>
              <w:jc w:val="center"/>
              <w:rPr>
                <w:rFonts w:ascii="仿宋" w:eastAsia="仿宋" w:hAnsi="仿宋" w:cs="宋体"/>
                <w:color w:val="000000"/>
                <w:sz w:val="32"/>
                <w:szCs w:val="32"/>
              </w:rPr>
            </w:pPr>
            <w:r w:rsidRPr="00243A12">
              <w:rPr>
                <w:rFonts w:ascii="仿宋" w:eastAsia="仿宋" w:hAnsi="仿宋" w:hint="eastAsia"/>
                <w:color w:val="000000"/>
                <w:sz w:val="32"/>
                <w:szCs w:val="32"/>
              </w:rPr>
              <w:t>探测室</w:t>
            </w:r>
          </w:p>
        </w:tc>
        <w:tc>
          <w:tcPr>
            <w:tcW w:w="2268" w:type="dxa"/>
            <w:vAlign w:val="center"/>
          </w:tcPr>
          <w:p w:rsidR="005629FE" w:rsidRPr="00243A12" w:rsidRDefault="007A7298" w:rsidP="00E82A26">
            <w:pPr>
              <w:widowControl/>
              <w:spacing w:line="360" w:lineRule="exac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余</w:t>
            </w:r>
            <w:r w:rsidR="005629FE" w:rsidRPr="00243A12">
              <w:rPr>
                <w:rFonts w:ascii="仿宋" w:eastAsia="仿宋" w:hAnsi="仿宋" w:cs="宋体" w:hint="eastAsia"/>
                <w:color w:val="000000"/>
                <w:kern w:val="0"/>
                <w:sz w:val="32"/>
                <w:szCs w:val="32"/>
              </w:rPr>
              <w:t>庆龙</w:t>
            </w:r>
          </w:p>
        </w:tc>
        <w:tc>
          <w:tcPr>
            <w:tcW w:w="2268" w:type="dxa"/>
            <w:vAlign w:val="center"/>
          </w:tcPr>
          <w:p w:rsidR="005629FE" w:rsidRPr="00243A12" w:rsidRDefault="005629FE" w:rsidP="00E82A26">
            <w:pPr>
              <w:widowControl/>
              <w:spacing w:line="360" w:lineRule="exact"/>
              <w:jc w:val="center"/>
              <w:rPr>
                <w:rFonts w:ascii="仿宋" w:eastAsia="仿宋" w:hAnsi="仿宋" w:cs="宋体"/>
                <w:color w:val="000000"/>
                <w:kern w:val="0"/>
                <w:sz w:val="32"/>
                <w:szCs w:val="32"/>
              </w:rPr>
            </w:pPr>
            <w:r w:rsidRPr="00243A12">
              <w:rPr>
                <w:rFonts w:ascii="仿宋" w:eastAsia="仿宋" w:hAnsi="仿宋" w:cs="宋体" w:hint="eastAsia"/>
                <w:color w:val="000000"/>
                <w:kern w:val="0"/>
                <w:sz w:val="32"/>
                <w:szCs w:val="32"/>
              </w:rPr>
              <w:t>副研究员</w:t>
            </w:r>
          </w:p>
        </w:tc>
      </w:tr>
      <w:tr w:rsidR="005629FE" w:rsidRPr="000A7B51" w:rsidTr="000C0C4E">
        <w:trPr>
          <w:trHeight w:hRule="exact" w:val="454"/>
        </w:trPr>
        <w:tc>
          <w:tcPr>
            <w:tcW w:w="907" w:type="dxa"/>
            <w:vAlign w:val="center"/>
          </w:tcPr>
          <w:p w:rsidR="005629FE" w:rsidRPr="000A7B51" w:rsidRDefault="005629FE" w:rsidP="006108B0">
            <w:pPr>
              <w:spacing w:line="360" w:lineRule="exact"/>
              <w:jc w:val="center"/>
              <w:rPr>
                <w:rFonts w:ascii="仿宋" w:eastAsia="仿宋" w:hAnsi="仿宋"/>
                <w:color w:val="000000"/>
                <w:sz w:val="32"/>
                <w:szCs w:val="32"/>
              </w:rPr>
            </w:pPr>
          </w:p>
        </w:tc>
        <w:tc>
          <w:tcPr>
            <w:tcW w:w="2835" w:type="dxa"/>
            <w:vAlign w:val="center"/>
          </w:tcPr>
          <w:p w:rsidR="005629FE" w:rsidRPr="00243A12" w:rsidRDefault="005629FE" w:rsidP="00B45DF5">
            <w:pPr>
              <w:spacing w:line="360" w:lineRule="exact"/>
              <w:jc w:val="center"/>
              <w:rPr>
                <w:rFonts w:ascii="仿宋" w:eastAsia="仿宋" w:hAnsi="仿宋" w:cs="宋体"/>
                <w:color w:val="000000"/>
                <w:sz w:val="32"/>
                <w:szCs w:val="32"/>
              </w:rPr>
            </w:pPr>
          </w:p>
        </w:tc>
        <w:tc>
          <w:tcPr>
            <w:tcW w:w="2268" w:type="dxa"/>
            <w:vAlign w:val="center"/>
          </w:tcPr>
          <w:p w:rsidR="005629FE" w:rsidRPr="00243A12" w:rsidRDefault="005629FE" w:rsidP="00B45DF5">
            <w:pPr>
              <w:widowControl/>
              <w:spacing w:line="360" w:lineRule="exact"/>
              <w:jc w:val="center"/>
              <w:rPr>
                <w:rFonts w:ascii="仿宋" w:eastAsia="仿宋" w:hAnsi="仿宋" w:cs="宋体"/>
                <w:color w:val="000000"/>
                <w:kern w:val="0"/>
                <w:sz w:val="32"/>
                <w:szCs w:val="32"/>
              </w:rPr>
            </w:pPr>
          </w:p>
        </w:tc>
        <w:tc>
          <w:tcPr>
            <w:tcW w:w="2268" w:type="dxa"/>
            <w:vAlign w:val="center"/>
          </w:tcPr>
          <w:p w:rsidR="005629FE" w:rsidRPr="00243A12" w:rsidRDefault="005629FE" w:rsidP="00B45DF5">
            <w:pPr>
              <w:widowControl/>
              <w:spacing w:line="360" w:lineRule="exact"/>
              <w:jc w:val="center"/>
              <w:rPr>
                <w:rFonts w:ascii="仿宋" w:eastAsia="仿宋" w:hAnsi="仿宋" w:cs="宋体"/>
                <w:color w:val="000000"/>
                <w:kern w:val="0"/>
                <w:sz w:val="32"/>
                <w:szCs w:val="32"/>
              </w:rPr>
            </w:pPr>
          </w:p>
        </w:tc>
      </w:tr>
      <w:tr w:rsidR="005629FE" w:rsidRPr="000A7B51" w:rsidTr="000C0C4E">
        <w:trPr>
          <w:trHeight w:hRule="exact" w:val="454"/>
        </w:trPr>
        <w:tc>
          <w:tcPr>
            <w:tcW w:w="907" w:type="dxa"/>
            <w:vAlign w:val="center"/>
          </w:tcPr>
          <w:p w:rsidR="005629FE" w:rsidRPr="000A7B51" w:rsidRDefault="005629FE" w:rsidP="006108B0">
            <w:pPr>
              <w:spacing w:line="360" w:lineRule="exact"/>
              <w:jc w:val="center"/>
              <w:rPr>
                <w:rFonts w:ascii="仿宋" w:eastAsia="仿宋" w:hAnsi="仿宋"/>
                <w:color w:val="000000"/>
                <w:sz w:val="32"/>
                <w:szCs w:val="32"/>
              </w:rPr>
            </w:pPr>
          </w:p>
        </w:tc>
        <w:tc>
          <w:tcPr>
            <w:tcW w:w="2835" w:type="dxa"/>
            <w:vAlign w:val="center"/>
          </w:tcPr>
          <w:p w:rsidR="005629FE" w:rsidRPr="000A7B51" w:rsidRDefault="005629FE" w:rsidP="006108B0">
            <w:pPr>
              <w:spacing w:line="360" w:lineRule="exact"/>
              <w:jc w:val="center"/>
              <w:rPr>
                <w:rFonts w:ascii="仿宋" w:eastAsia="仿宋" w:hAnsi="仿宋"/>
                <w:color w:val="000000"/>
                <w:sz w:val="32"/>
                <w:szCs w:val="32"/>
              </w:rPr>
            </w:pPr>
          </w:p>
        </w:tc>
        <w:tc>
          <w:tcPr>
            <w:tcW w:w="2268" w:type="dxa"/>
            <w:vAlign w:val="center"/>
          </w:tcPr>
          <w:p w:rsidR="005629FE" w:rsidRPr="000A7B51" w:rsidRDefault="005629FE" w:rsidP="006108B0">
            <w:pPr>
              <w:spacing w:line="360" w:lineRule="exact"/>
              <w:jc w:val="center"/>
              <w:rPr>
                <w:rFonts w:ascii="仿宋" w:eastAsia="仿宋" w:hAnsi="仿宋"/>
                <w:color w:val="000000"/>
                <w:sz w:val="32"/>
                <w:szCs w:val="32"/>
              </w:rPr>
            </w:pPr>
          </w:p>
        </w:tc>
        <w:tc>
          <w:tcPr>
            <w:tcW w:w="2268" w:type="dxa"/>
            <w:vAlign w:val="center"/>
          </w:tcPr>
          <w:p w:rsidR="005629FE" w:rsidRPr="000A7B51" w:rsidRDefault="005629FE" w:rsidP="006108B0">
            <w:pPr>
              <w:spacing w:line="360" w:lineRule="exact"/>
              <w:jc w:val="center"/>
              <w:rPr>
                <w:rFonts w:ascii="仿宋" w:eastAsia="仿宋" w:hAnsi="仿宋"/>
                <w:color w:val="000000"/>
                <w:sz w:val="32"/>
                <w:szCs w:val="32"/>
              </w:rPr>
            </w:pPr>
          </w:p>
        </w:tc>
      </w:tr>
      <w:tr w:rsidR="005629FE" w:rsidRPr="000A7B51" w:rsidTr="000C0C4E">
        <w:trPr>
          <w:trHeight w:hRule="exact" w:val="454"/>
        </w:trPr>
        <w:tc>
          <w:tcPr>
            <w:tcW w:w="907" w:type="dxa"/>
            <w:vAlign w:val="center"/>
          </w:tcPr>
          <w:p w:rsidR="005629FE" w:rsidRPr="000A7B51" w:rsidRDefault="005629FE" w:rsidP="006108B0">
            <w:pPr>
              <w:spacing w:line="360" w:lineRule="exact"/>
              <w:jc w:val="center"/>
              <w:rPr>
                <w:rFonts w:ascii="仿宋" w:eastAsia="仿宋" w:hAnsi="仿宋"/>
                <w:color w:val="000000"/>
                <w:sz w:val="32"/>
                <w:szCs w:val="32"/>
              </w:rPr>
            </w:pPr>
          </w:p>
        </w:tc>
        <w:tc>
          <w:tcPr>
            <w:tcW w:w="2835" w:type="dxa"/>
            <w:vAlign w:val="center"/>
          </w:tcPr>
          <w:p w:rsidR="005629FE" w:rsidRPr="000A7B51" w:rsidRDefault="005629FE" w:rsidP="006108B0">
            <w:pPr>
              <w:spacing w:line="360" w:lineRule="exact"/>
              <w:jc w:val="center"/>
              <w:rPr>
                <w:rFonts w:ascii="仿宋" w:eastAsia="仿宋" w:hAnsi="仿宋"/>
                <w:color w:val="000000"/>
                <w:sz w:val="32"/>
                <w:szCs w:val="32"/>
              </w:rPr>
            </w:pPr>
          </w:p>
        </w:tc>
        <w:tc>
          <w:tcPr>
            <w:tcW w:w="2268" w:type="dxa"/>
            <w:vAlign w:val="center"/>
          </w:tcPr>
          <w:p w:rsidR="005629FE" w:rsidRPr="000A7B51" w:rsidRDefault="005629FE" w:rsidP="006108B0">
            <w:pPr>
              <w:spacing w:line="360" w:lineRule="exact"/>
              <w:jc w:val="center"/>
              <w:rPr>
                <w:rFonts w:ascii="仿宋" w:eastAsia="仿宋" w:hAnsi="仿宋"/>
                <w:color w:val="000000"/>
                <w:sz w:val="32"/>
                <w:szCs w:val="32"/>
              </w:rPr>
            </w:pPr>
          </w:p>
        </w:tc>
        <w:tc>
          <w:tcPr>
            <w:tcW w:w="2268" w:type="dxa"/>
            <w:vAlign w:val="center"/>
          </w:tcPr>
          <w:p w:rsidR="005629FE" w:rsidRPr="000A7B51" w:rsidRDefault="005629FE" w:rsidP="006108B0">
            <w:pPr>
              <w:spacing w:line="360" w:lineRule="exact"/>
              <w:jc w:val="center"/>
              <w:rPr>
                <w:rFonts w:ascii="仿宋" w:eastAsia="仿宋" w:hAnsi="仿宋"/>
                <w:color w:val="000000"/>
                <w:sz w:val="32"/>
                <w:szCs w:val="32"/>
              </w:rPr>
            </w:pPr>
          </w:p>
        </w:tc>
      </w:tr>
      <w:tr w:rsidR="005629FE" w:rsidRPr="000A7B51" w:rsidTr="000C0C4E">
        <w:trPr>
          <w:trHeight w:hRule="exact" w:val="454"/>
        </w:trPr>
        <w:tc>
          <w:tcPr>
            <w:tcW w:w="907" w:type="dxa"/>
            <w:vAlign w:val="center"/>
          </w:tcPr>
          <w:p w:rsidR="005629FE" w:rsidRPr="000A7B51" w:rsidRDefault="005629FE" w:rsidP="006108B0">
            <w:pPr>
              <w:spacing w:line="360" w:lineRule="exact"/>
              <w:jc w:val="center"/>
              <w:rPr>
                <w:rFonts w:ascii="仿宋" w:eastAsia="仿宋" w:hAnsi="仿宋"/>
                <w:color w:val="000000"/>
                <w:sz w:val="32"/>
                <w:szCs w:val="32"/>
              </w:rPr>
            </w:pPr>
          </w:p>
        </w:tc>
        <w:tc>
          <w:tcPr>
            <w:tcW w:w="2835" w:type="dxa"/>
            <w:vAlign w:val="center"/>
          </w:tcPr>
          <w:p w:rsidR="005629FE" w:rsidRPr="000A7B51" w:rsidRDefault="005629FE" w:rsidP="006108B0">
            <w:pPr>
              <w:spacing w:line="360" w:lineRule="exact"/>
              <w:jc w:val="center"/>
              <w:rPr>
                <w:rFonts w:ascii="仿宋" w:eastAsia="仿宋" w:hAnsi="仿宋"/>
                <w:color w:val="000000"/>
                <w:sz w:val="32"/>
                <w:szCs w:val="32"/>
              </w:rPr>
            </w:pPr>
          </w:p>
        </w:tc>
        <w:tc>
          <w:tcPr>
            <w:tcW w:w="2268" w:type="dxa"/>
            <w:vAlign w:val="center"/>
          </w:tcPr>
          <w:p w:rsidR="005629FE" w:rsidRPr="000A7B51" w:rsidRDefault="005629FE" w:rsidP="006108B0">
            <w:pPr>
              <w:spacing w:line="360" w:lineRule="exact"/>
              <w:jc w:val="center"/>
              <w:rPr>
                <w:rFonts w:ascii="仿宋" w:eastAsia="仿宋" w:hAnsi="仿宋"/>
                <w:color w:val="000000"/>
                <w:sz w:val="32"/>
                <w:szCs w:val="32"/>
              </w:rPr>
            </w:pPr>
          </w:p>
        </w:tc>
        <w:tc>
          <w:tcPr>
            <w:tcW w:w="2268" w:type="dxa"/>
            <w:vAlign w:val="center"/>
          </w:tcPr>
          <w:p w:rsidR="005629FE" w:rsidRPr="000A7B51" w:rsidRDefault="005629FE" w:rsidP="006108B0">
            <w:pPr>
              <w:spacing w:line="360" w:lineRule="exact"/>
              <w:jc w:val="center"/>
              <w:rPr>
                <w:rFonts w:ascii="仿宋" w:eastAsia="仿宋" w:hAnsi="仿宋"/>
                <w:color w:val="000000"/>
                <w:sz w:val="32"/>
                <w:szCs w:val="32"/>
              </w:rPr>
            </w:pPr>
          </w:p>
        </w:tc>
      </w:tr>
      <w:tr w:rsidR="005629FE" w:rsidRPr="000A7B51" w:rsidTr="000C0C4E">
        <w:trPr>
          <w:trHeight w:hRule="exact" w:val="454"/>
        </w:trPr>
        <w:tc>
          <w:tcPr>
            <w:tcW w:w="907" w:type="dxa"/>
            <w:vAlign w:val="center"/>
          </w:tcPr>
          <w:p w:rsidR="005629FE" w:rsidRPr="000A7B51" w:rsidRDefault="005629FE" w:rsidP="006108B0">
            <w:pPr>
              <w:spacing w:line="360" w:lineRule="exact"/>
              <w:jc w:val="center"/>
              <w:rPr>
                <w:rFonts w:ascii="仿宋" w:eastAsia="仿宋" w:hAnsi="仿宋"/>
                <w:color w:val="000000"/>
                <w:sz w:val="32"/>
                <w:szCs w:val="32"/>
              </w:rPr>
            </w:pPr>
          </w:p>
        </w:tc>
        <w:tc>
          <w:tcPr>
            <w:tcW w:w="2835" w:type="dxa"/>
            <w:vAlign w:val="center"/>
          </w:tcPr>
          <w:p w:rsidR="005629FE" w:rsidRPr="000A7B51" w:rsidRDefault="005629FE" w:rsidP="006108B0">
            <w:pPr>
              <w:spacing w:line="360" w:lineRule="exact"/>
              <w:jc w:val="center"/>
              <w:rPr>
                <w:rFonts w:ascii="仿宋" w:eastAsia="仿宋" w:hAnsi="仿宋"/>
                <w:color w:val="000000"/>
                <w:sz w:val="32"/>
                <w:szCs w:val="32"/>
              </w:rPr>
            </w:pPr>
          </w:p>
        </w:tc>
        <w:tc>
          <w:tcPr>
            <w:tcW w:w="2268" w:type="dxa"/>
            <w:vAlign w:val="center"/>
          </w:tcPr>
          <w:p w:rsidR="005629FE" w:rsidRPr="000A7B51" w:rsidRDefault="005629FE" w:rsidP="006108B0">
            <w:pPr>
              <w:spacing w:line="360" w:lineRule="exact"/>
              <w:jc w:val="center"/>
              <w:rPr>
                <w:rFonts w:ascii="仿宋" w:eastAsia="仿宋" w:hAnsi="仿宋"/>
                <w:color w:val="000000"/>
                <w:sz w:val="32"/>
                <w:szCs w:val="32"/>
              </w:rPr>
            </w:pPr>
          </w:p>
        </w:tc>
        <w:tc>
          <w:tcPr>
            <w:tcW w:w="2268" w:type="dxa"/>
            <w:vAlign w:val="center"/>
          </w:tcPr>
          <w:p w:rsidR="005629FE" w:rsidRPr="000A7B51" w:rsidRDefault="005629FE" w:rsidP="006108B0">
            <w:pPr>
              <w:spacing w:line="360" w:lineRule="exact"/>
              <w:jc w:val="center"/>
              <w:rPr>
                <w:rFonts w:ascii="仿宋" w:eastAsia="仿宋" w:hAnsi="仿宋"/>
                <w:color w:val="000000"/>
                <w:sz w:val="32"/>
                <w:szCs w:val="32"/>
              </w:rPr>
            </w:pPr>
          </w:p>
        </w:tc>
      </w:tr>
      <w:tr w:rsidR="005629FE" w:rsidRPr="000A7B51" w:rsidTr="000C0C4E">
        <w:trPr>
          <w:trHeight w:hRule="exact" w:val="454"/>
        </w:trPr>
        <w:tc>
          <w:tcPr>
            <w:tcW w:w="907" w:type="dxa"/>
            <w:vAlign w:val="center"/>
          </w:tcPr>
          <w:p w:rsidR="005629FE" w:rsidRPr="000A7B51" w:rsidRDefault="005629FE" w:rsidP="006108B0">
            <w:pPr>
              <w:spacing w:line="360" w:lineRule="exact"/>
              <w:jc w:val="center"/>
              <w:rPr>
                <w:rFonts w:ascii="仿宋" w:eastAsia="仿宋" w:hAnsi="仿宋"/>
                <w:color w:val="000000"/>
                <w:sz w:val="32"/>
                <w:szCs w:val="32"/>
              </w:rPr>
            </w:pPr>
          </w:p>
        </w:tc>
        <w:tc>
          <w:tcPr>
            <w:tcW w:w="2835" w:type="dxa"/>
            <w:vAlign w:val="center"/>
          </w:tcPr>
          <w:p w:rsidR="005629FE" w:rsidRPr="000A7B51" w:rsidRDefault="005629FE" w:rsidP="006108B0">
            <w:pPr>
              <w:spacing w:line="360" w:lineRule="exact"/>
              <w:jc w:val="center"/>
              <w:rPr>
                <w:rFonts w:ascii="仿宋" w:eastAsia="仿宋" w:hAnsi="仿宋" w:cs="宋体"/>
                <w:color w:val="000000"/>
                <w:sz w:val="32"/>
                <w:szCs w:val="32"/>
              </w:rPr>
            </w:pPr>
          </w:p>
        </w:tc>
        <w:tc>
          <w:tcPr>
            <w:tcW w:w="2268" w:type="dxa"/>
            <w:vAlign w:val="center"/>
          </w:tcPr>
          <w:p w:rsidR="005629FE" w:rsidRPr="000A7B51" w:rsidRDefault="005629FE" w:rsidP="006108B0">
            <w:pPr>
              <w:spacing w:line="360" w:lineRule="exact"/>
              <w:jc w:val="center"/>
              <w:rPr>
                <w:rFonts w:ascii="仿宋" w:eastAsia="仿宋" w:hAnsi="仿宋" w:cs="宋体"/>
                <w:color w:val="000000"/>
                <w:sz w:val="32"/>
                <w:szCs w:val="32"/>
              </w:rPr>
            </w:pPr>
          </w:p>
        </w:tc>
        <w:tc>
          <w:tcPr>
            <w:tcW w:w="2268" w:type="dxa"/>
            <w:vAlign w:val="center"/>
          </w:tcPr>
          <w:p w:rsidR="005629FE" w:rsidRPr="000A7B51" w:rsidRDefault="005629FE" w:rsidP="000D09A8">
            <w:pPr>
              <w:spacing w:line="360" w:lineRule="exact"/>
              <w:jc w:val="center"/>
              <w:rPr>
                <w:rFonts w:ascii="仿宋" w:eastAsia="仿宋" w:hAnsi="仿宋"/>
                <w:color w:val="000000"/>
                <w:sz w:val="32"/>
                <w:szCs w:val="32"/>
              </w:rPr>
            </w:pPr>
          </w:p>
        </w:tc>
      </w:tr>
      <w:tr w:rsidR="005629FE" w:rsidRPr="000A7B51" w:rsidTr="000C0C4E">
        <w:trPr>
          <w:trHeight w:hRule="exact" w:val="454"/>
        </w:trPr>
        <w:tc>
          <w:tcPr>
            <w:tcW w:w="907" w:type="dxa"/>
            <w:vAlign w:val="center"/>
          </w:tcPr>
          <w:p w:rsidR="005629FE" w:rsidRPr="000A7B51" w:rsidRDefault="005629FE" w:rsidP="006108B0">
            <w:pPr>
              <w:spacing w:line="360" w:lineRule="exact"/>
              <w:jc w:val="center"/>
              <w:rPr>
                <w:rFonts w:ascii="仿宋" w:eastAsia="仿宋" w:hAnsi="仿宋"/>
                <w:color w:val="000000"/>
                <w:sz w:val="32"/>
                <w:szCs w:val="32"/>
              </w:rPr>
            </w:pPr>
          </w:p>
        </w:tc>
        <w:tc>
          <w:tcPr>
            <w:tcW w:w="2835" w:type="dxa"/>
            <w:vAlign w:val="center"/>
          </w:tcPr>
          <w:p w:rsidR="005629FE" w:rsidRPr="000A7B51" w:rsidRDefault="005629FE" w:rsidP="006108B0">
            <w:pPr>
              <w:spacing w:line="360" w:lineRule="exact"/>
              <w:jc w:val="center"/>
              <w:rPr>
                <w:rFonts w:ascii="仿宋" w:eastAsia="仿宋" w:hAnsi="仿宋" w:cs="宋体"/>
                <w:color w:val="000000"/>
                <w:sz w:val="32"/>
                <w:szCs w:val="32"/>
              </w:rPr>
            </w:pPr>
          </w:p>
        </w:tc>
        <w:tc>
          <w:tcPr>
            <w:tcW w:w="2268" w:type="dxa"/>
            <w:vAlign w:val="center"/>
          </w:tcPr>
          <w:p w:rsidR="005629FE" w:rsidRPr="000A7B51" w:rsidRDefault="005629FE" w:rsidP="006108B0">
            <w:pPr>
              <w:spacing w:line="360" w:lineRule="exact"/>
              <w:jc w:val="center"/>
              <w:rPr>
                <w:rFonts w:ascii="仿宋" w:eastAsia="仿宋" w:hAnsi="仿宋" w:cs="宋体"/>
                <w:color w:val="000000"/>
                <w:sz w:val="32"/>
                <w:szCs w:val="32"/>
              </w:rPr>
            </w:pPr>
          </w:p>
        </w:tc>
        <w:tc>
          <w:tcPr>
            <w:tcW w:w="2268" w:type="dxa"/>
            <w:vAlign w:val="center"/>
          </w:tcPr>
          <w:p w:rsidR="005629FE" w:rsidRPr="000A7B51" w:rsidRDefault="005629FE" w:rsidP="000D09A8">
            <w:pPr>
              <w:spacing w:line="360" w:lineRule="exact"/>
              <w:jc w:val="center"/>
              <w:rPr>
                <w:rFonts w:ascii="仿宋" w:eastAsia="仿宋" w:hAnsi="仿宋"/>
                <w:color w:val="000000"/>
                <w:sz w:val="32"/>
                <w:szCs w:val="32"/>
              </w:rPr>
            </w:pPr>
          </w:p>
        </w:tc>
      </w:tr>
      <w:tr w:rsidR="005629FE" w:rsidRPr="000A7B51" w:rsidTr="000C0C4E">
        <w:trPr>
          <w:trHeight w:hRule="exact" w:val="454"/>
        </w:trPr>
        <w:tc>
          <w:tcPr>
            <w:tcW w:w="907" w:type="dxa"/>
            <w:vAlign w:val="center"/>
          </w:tcPr>
          <w:p w:rsidR="005629FE" w:rsidRPr="000A7B51" w:rsidRDefault="005629FE" w:rsidP="006108B0">
            <w:pPr>
              <w:spacing w:line="360" w:lineRule="exact"/>
              <w:jc w:val="center"/>
              <w:rPr>
                <w:rFonts w:ascii="仿宋" w:eastAsia="仿宋" w:hAnsi="仿宋"/>
                <w:color w:val="000000"/>
                <w:sz w:val="32"/>
                <w:szCs w:val="32"/>
              </w:rPr>
            </w:pPr>
          </w:p>
        </w:tc>
        <w:tc>
          <w:tcPr>
            <w:tcW w:w="2835" w:type="dxa"/>
            <w:vAlign w:val="center"/>
          </w:tcPr>
          <w:p w:rsidR="005629FE" w:rsidRPr="000A7B51" w:rsidRDefault="005629FE" w:rsidP="006108B0">
            <w:pPr>
              <w:spacing w:line="360" w:lineRule="exact"/>
              <w:jc w:val="center"/>
              <w:rPr>
                <w:rFonts w:ascii="仿宋" w:eastAsia="仿宋" w:hAnsi="仿宋" w:cs="宋体"/>
                <w:color w:val="000000"/>
                <w:sz w:val="32"/>
                <w:szCs w:val="32"/>
              </w:rPr>
            </w:pPr>
          </w:p>
        </w:tc>
        <w:tc>
          <w:tcPr>
            <w:tcW w:w="2268" w:type="dxa"/>
            <w:vAlign w:val="center"/>
          </w:tcPr>
          <w:p w:rsidR="005629FE" w:rsidRPr="000A7B51" w:rsidRDefault="005629FE" w:rsidP="006108B0">
            <w:pPr>
              <w:spacing w:line="360" w:lineRule="exact"/>
              <w:jc w:val="center"/>
              <w:rPr>
                <w:rFonts w:ascii="仿宋" w:eastAsia="仿宋" w:hAnsi="仿宋" w:cs="宋体"/>
                <w:color w:val="000000"/>
                <w:sz w:val="32"/>
                <w:szCs w:val="32"/>
              </w:rPr>
            </w:pPr>
          </w:p>
        </w:tc>
        <w:tc>
          <w:tcPr>
            <w:tcW w:w="2268" w:type="dxa"/>
            <w:vAlign w:val="center"/>
          </w:tcPr>
          <w:p w:rsidR="005629FE" w:rsidRPr="000A7B51" w:rsidRDefault="005629FE" w:rsidP="000D09A8">
            <w:pPr>
              <w:spacing w:line="360" w:lineRule="exact"/>
              <w:jc w:val="center"/>
              <w:rPr>
                <w:rFonts w:ascii="仿宋" w:eastAsia="仿宋" w:hAnsi="仿宋"/>
                <w:color w:val="000000"/>
                <w:sz w:val="32"/>
                <w:szCs w:val="32"/>
              </w:rPr>
            </w:pPr>
          </w:p>
        </w:tc>
      </w:tr>
    </w:tbl>
    <w:p w:rsidR="00FD74B8" w:rsidRPr="000A7B51" w:rsidRDefault="00FD74B8" w:rsidP="00246BA6">
      <w:pPr>
        <w:spacing w:line="360" w:lineRule="auto"/>
        <w:jc w:val="left"/>
        <w:rPr>
          <w:rFonts w:ascii="仿宋" w:eastAsia="仿宋" w:hAnsi="仿宋"/>
          <w:sz w:val="32"/>
          <w:szCs w:val="32"/>
        </w:rPr>
      </w:pPr>
    </w:p>
    <w:sectPr w:rsidR="00FD74B8" w:rsidRPr="000A7B51" w:rsidSect="0045685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CD3" w:rsidRDefault="00522CD3" w:rsidP="0042335C">
      <w:r>
        <w:separator/>
      </w:r>
    </w:p>
  </w:endnote>
  <w:endnote w:type="continuationSeparator" w:id="1">
    <w:p w:rsidR="00522CD3" w:rsidRDefault="00522CD3" w:rsidP="00423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CD3" w:rsidRDefault="00522CD3" w:rsidP="0042335C">
      <w:r>
        <w:separator/>
      </w:r>
    </w:p>
  </w:footnote>
  <w:footnote w:type="continuationSeparator" w:id="1">
    <w:p w:rsidR="00522CD3" w:rsidRDefault="00522CD3" w:rsidP="00423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116A"/>
    <w:multiLevelType w:val="hybridMultilevel"/>
    <w:tmpl w:val="A962C77E"/>
    <w:lvl w:ilvl="0" w:tplc="418C21C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E2078D"/>
    <w:multiLevelType w:val="hybridMultilevel"/>
    <w:tmpl w:val="212609A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0A1E0D"/>
    <w:multiLevelType w:val="hybridMultilevel"/>
    <w:tmpl w:val="255E0DF0"/>
    <w:lvl w:ilvl="0" w:tplc="04090011">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8E29D4"/>
    <w:multiLevelType w:val="hybridMultilevel"/>
    <w:tmpl w:val="A39AB3C4"/>
    <w:lvl w:ilvl="0" w:tplc="74A6A02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13612C"/>
    <w:multiLevelType w:val="hybridMultilevel"/>
    <w:tmpl w:val="3C6EA476"/>
    <w:lvl w:ilvl="0" w:tplc="72D024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F26784"/>
    <w:multiLevelType w:val="hybridMultilevel"/>
    <w:tmpl w:val="95D6D89A"/>
    <w:lvl w:ilvl="0" w:tplc="B1129CB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184E146A"/>
    <w:multiLevelType w:val="hybridMultilevel"/>
    <w:tmpl w:val="D562B1FE"/>
    <w:lvl w:ilvl="0" w:tplc="8C981502">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198235A1"/>
    <w:multiLevelType w:val="hybridMultilevel"/>
    <w:tmpl w:val="3F66B9DC"/>
    <w:lvl w:ilvl="0" w:tplc="77FC6AC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A543888"/>
    <w:multiLevelType w:val="hybridMultilevel"/>
    <w:tmpl w:val="BDFC0F06"/>
    <w:lvl w:ilvl="0" w:tplc="86387122">
      <w:start w:val="1"/>
      <w:numFmt w:val="upperLetter"/>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nsid w:val="1ACD503A"/>
    <w:multiLevelType w:val="hybridMultilevel"/>
    <w:tmpl w:val="D4E4CB0E"/>
    <w:lvl w:ilvl="0" w:tplc="560093AC">
      <w:start w:val="1"/>
      <w:numFmt w:val="japaneseCounting"/>
      <w:lvlText w:val="第%1条"/>
      <w:lvlJc w:val="left"/>
      <w:pPr>
        <w:tabs>
          <w:tab w:val="num" w:pos="1880"/>
        </w:tabs>
        <w:ind w:left="1880" w:hanging="1170"/>
      </w:pPr>
      <w:rPr>
        <w:rFonts w:hint="default"/>
        <w:b/>
        <w:color w:val="000000"/>
        <w:sz w:val="21"/>
        <w:szCs w:val="21"/>
        <w:lang w:val="en-US"/>
      </w:rPr>
    </w:lvl>
    <w:lvl w:ilvl="1" w:tplc="0409000F">
      <w:start w:val="1"/>
      <w:numFmt w:val="decimal"/>
      <w:lvlText w:val="%2."/>
      <w:lvlJc w:val="left"/>
      <w:pPr>
        <w:tabs>
          <w:tab w:val="num" w:pos="418"/>
        </w:tabs>
        <w:ind w:left="418" w:hanging="420"/>
      </w:pPr>
      <w:rPr>
        <w:rFonts w:hint="default"/>
        <w:b/>
      </w:rPr>
    </w:lvl>
    <w:lvl w:ilvl="2" w:tplc="3C92297C">
      <w:start w:val="1"/>
      <w:numFmt w:val="decimal"/>
      <w:lvlText w:val="%3、"/>
      <w:lvlJc w:val="left"/>
      <w:pPr>
        <w:tabs>
          <w:tab w:val="num" w:pos="1138"/>
        </w:tabs>
        <w:ind w:left="1138" w:hanging="720"/>
      </w:pPr>
      <w:rPr>
        <w:rFonts w:hint="default"/>
      </w:rPr>
    </w:lvl>
    <w:lvl w:ilvl="3" w:tplc="0409000F" w:tentative="1">
      <w:start w:val="1"/>
      <w:numFmt w:val="decimal"/>
      <w:lvlText w:val="%4."/>
      <w:lvlJc w:val="left"/>
      <w:pPr>
        <w:tabs>
          <w:tab w:val="num" w:pos="1258"/>
        </w:tabs>
        <w:ind w:left="1258" w:hanging="420"/>
      </w:pPr>
    </w:lvl>
    <w:lvl w:ilvl="4" w:tplc="04090019" w:tentative="1">
      <w:start w:val="1"/>
      <w:numFmt w:val="lowerLetter"/>
      <w:lvlText w:val="%5)"/>
      <w:lvlJc w:val="left"/>
      <w:pPr>
        <w:tabs>
          <w:tab w:val="num" w:pos="1678"/>
        </w:tabs>
        <w:ind w:left="1678" w:hanging="420"/>
      </w:pPr>
    </w:lvl>
    <w:lvl w:ilvl="5" w:tplc="0409001B" w:tentative="1">
      <w:start w:val="1"/>
      <w:numFmt w:val="lowerRoman"/>
      <w:lvlText w:val="%6."/>
      <w:lvlJc w:val="right"/>
      <w:pPr>
        <w:tabs>
          <w:tab w:val="num" w:pos="2098"/>
        </w:tabs>
        <w:ind w:left="2098" w:hanging="420"/>
      </w:pPr>
    </w:lvl>
    <w:lvl w:ilvl="6" w:tplc="0409000F" w:tentative="1">
      <w:start w:val="1"/>
      <w:numFmt w:val="decimal"/>
      <w:lvlText w:val="%7."/>
      <w:lvlJc w:val="left"/>
      <w:pPr>
        <w:tabs>
          <w:tab w:val="num" w:pos="2518"/>
        </w:tabs>
        <w:ind w:left="2518" w:hanging="420"/>
      </w:pPr>
    </w:lvl>
    <w:lvl w:ilvl="7" w:tplc="04090019" w:tentative="1">
      <w:start w:val="1"/>
      <w:numFmt w:val="lowerLetter"/>
      <w:lvlText w:val="%8)"/>
      <w:lvlJc w:val="left"/>
      <w:pPr>
        <w:tabs>
          <w:tab w:val="num" w:pos="2938"/>
        </w:tabs>
        <w:ind w:left="2938" w:hanging="420"/>
      </w:pPr>
    </w:lvl>
    <w:lvl w:ilvl="8" w:tplc="0409001B" w:tentative="1">
      <w:start w:val="1"/>
      <w:numFmt w:val="lowerRoman"/>
      <w:lvlText w:val="%9."/>
      <w:lvlJc w:val="right"/>
      <w:pPr>
        <w:tabs>
          <w:tab w:val="num" w:pos="3358"/>
        </w:tabs>
        <w:ind w:left="3358" w:hanging="420"/>
      </w:pPr>
    </w:lvl>
  </w:abstractNum>
  <w:abstractNum w:abstractNumId="10">
    <w:nsid w:val="1AF01E57"/>
    <w:multiLevelType w:val="hybridMultilevel"/>
    <w:tmpl w:val="2A10FE28"/>
    <w:lvl w:ilvl="0" w:tplc="A16EA23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C6456A3"/>
    <w:multiLevelType w:val="hybridMultilevel"/>
    <w:tmpl w:val="F8C8DBB8"/>
    <w:lvl w:ilvl="0" w:tplc="8C9815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AD3111"/>
    <w:multiLevelType w:val="hybridMultilevel"/>
    <w:tmpl w:val="AAEEEA94"/>
    <w:lvl w:ilvl="0" w:tplc="DDB4D3F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4C02DF"/>
    <w:multiLevelType w:val="hybridMultilevel"/>
    <w:tmpl w:val="B93A91D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6457EEF"/>
    <w:multiLevelType w:val="hybridMultilevel"/>
    <w:tmpl w:val="CB981486"/>
    <w:lvl w:ilvl="0" w:tplc="B928BD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80778B6"/>
    <w:multiLevelType w:val="hybridMultilevel"/>
    <w:tmpl w:val="75A478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34D95"/>
    <w:multiLevelType w:val="hybridMultilevel"/>
    <w:tmpl w:val="3D7C50BE"/>
    <w:lvl w:ilvl="0" w:tplc="AD82F8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E9426BC"/>
    <w:multiLevelType w:val="hybridMultilevel"/>
    <w:tmpl w:val="730AB8BE"/>
    <w:lvl w:ilvl="0" w:tplc="74A6A02A">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4F53071"/>
    <w:multiLevelType w:val="hybridMultilevel"/>
    <w:tmpl w:val="3D7C50BE"/>
    <w:lvl w:ilvl="0" w:tplc="AD82F86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D212E6F"/>
    <w:multiLevelType w:val="hybridMultilevel"/>
    <w:tmpl w:val="2C6A5F8C"/>
    <w:lvl w:ilvl="0" w:tplc="04090011">
      <w:start w:val="1"/>
      <w:numFmt w:val="decimal"/>
      <w:lvlText w:val="%1)"/>
      <w:lvlJc w:val="left"/>
      <w:pPr>
        <w:ind w:left="2672" w:hanging="720"/>
      </w:pPr>
      <w:rPr>
        <w:rFonts w:hint="eastAsia"/>
      </w:rPr>
    </w:lvl>
    <w:lvl w:ilvl="1" w:tplc="04090019" w:tentative="1">
      <w:start w:val="1"/>
      <w:numFmt w:val="lowerLetter"/>
      <w:lvlText w:val="%2)"/>
      <w:lvlJc w:val="left"/>
      <w:pPr>
        <w:ind w:left="2933" w:hanging="420"/>
      </w:pPr>
    </w:lvl>
    <w:lvl w:ilvl="2" w:tplc="0409001B" w:tentative="1">
      <w:start w:val="1"/>
      <w:numFmt w:val="lowerRoman"/>
      <w:lvlText w:val="%3."/>
      <w:lvlJc w:val="right"/>
      <w:pPr>
        <w:ind w:left="3353" w:hanging="420"/>
      </w:pPr>
    </w:lvl>
    <w:lvl w:ilvl="3" w:tplc="0409000F" w:tentative="1">
      <w:start w:val="1"/>
      <w:numFmt w:val="decimal"/>
      <w:lvlText w:val="%4."/>
      <w:lvlJc w:val="left"/>
      <w:pPr>
        <w:ind w:left="3773" w:hanging="420"/>
      </w:pPr>
    </w:lvl>
    <w:lvl w:ilvl="4" w:tplc="04090019" w:tentative="1">
      <w:start w:val="1"/>
      <w:numFmt w:val="lowerLetter"/>
      <w:lvlText w:val="%5)"/>
      <w:lvlJc w:val="left"/>
      <w:pPr>
        <w:ind w:left="4193" w:hanging="420"/>
      </w:pPr>
    </w:lvl>
    <w:lvl w:ilvl="5" w:tplc="0409001B" w:tentative="1">
      <w:start w:val="1"/>
      <w:numFmt w:val="lowerRoman"/>
      <w:lvlText w:val="%6."/>
      <w:lvlJc w:val="right"/>
      <w:pPr>
        <w:ind w:left="4613" w:hanging="420"/>
      </w:pPr>
    </w:lvl>
    <w:lvl w:ilvl="6" w:tplc="0409000F" w:tentative="1">
      <w:start w:val="1"/>
      <w:numFmt w:val="decimal"/>
      <w:lvlText w:val="%7."/>
      <w:lvlJc w:val="left"/>
      <w:pPr>
        <w:ind w:left="5033" w:hanging="420"/>
      </w:pPr>
    </w:lvl>
    <w:lvl w:ilvl="7" w:tplc="04090019" w:tentative="1">
      <w:start w:val="1"/>
      <w:numFmt w:val="lowerLetter"/>
      <w:lvlText w:val="%8)"/>
      <w:lvlJc w:val="left"/>
      <w:pPr>
        <w:ind w:left="5453" w:hanging="420"/>
      </w:pPr>
    </w:lvl>
    <w:lvl w:ilvl="8" w:tplc="0409001B" w:tentative="1">
      <w:start w:val="1"/>
      <w:numFmt w:val="lowerRoman"/>
      <w:lvlText w:val="%9."/>
      <w:lvlJc w:val="right"/>
      <w:pPr>
        <w:ind w:left="5873" w:hanging="420"/>
      </w:pPr>
    </w:lvl>
  </w:abstractNum>
  <w:num w:numId="1">
    <w:abstractNumId w:val="11"/>
  </w:num>
  <w:num w:numId="2">
    <w:abstractNumId w:val="15"/>
  </w:num>
  <w:num w:numId="3">
    <w:abstractNumId w:val="9"/>
  </w:num>
  <w:num w:numId="4">
    <w:abstractNumId w:val="12"/>
  </w:num>
  <w:num w:numId="5">
    <w:abstractNumId w:val="16"/>
  </w:num>
  <w:num w:numId="6">
    <w:abstractNumId w:val="3"/>
  </w:num>
  <w:num w:numId="7">
    <w:abstractNumId w:val="19"/>
  </w:num>
  <w:num w:numId="8">
    <w:abstractNumId w:val="18"/>
  </w:num>
  <w:num w:numId="9">
    <w:abstractNumId w:val="5"/>
  </w:num>
  <w:num w:numId="10">
    <w:abstractNumId w:val="8"/>
  </w:num>
  <w:num w:numId="11">
    <w:abstractNumId w:val="17"/>
  </w:num>
  <w:num w:numId="12">
    <w:abstractNumId w:val="2"/>
  </w:num>
  <w:num w:numId="13">
    <w:abstractNumId w:val="13"/>
  </w:num>
  <w:num w:numId="14">
    <w:abstractNumId w:val="1"/>
  </w:num>
  <w:num w:numId="15">
    <w:abstractNumId w:val="0"/>
  </w:num>
  <w:num w:numId="16">
    <w:abstractNumId w:val="14"/>
  </w:num>
  <w:num w:numId="17">
    <w:abstractNumId w:val="7"/>
  </w:num>
  <w:num w:numId="18">
    <w:abstractNumId w:val="6"/>
  </w:num>
  <w:num w:numId="19">
    <w:abstractNumId w:val="1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335C"/>
    <w:rsid w:val="00006B70"/>
    <w:rsid w:val="000321F2"/>
    <w:rsid w:val="000375D4"/>
    <w:rsid w:val="00040F40"/>
    <w:rsid w:val="00055A76"/>
    <w:rsid w:val="00064142"/>
    <w:rsid w:val="00067A8A"/>
    <w:rsid w:val="000753DA"/>
    <w:rsid w:val="000802A6"/>
    <w:rsid w:val="00084DE4"/>
    <w:rsid w:val="000905D1"/>
    <w:rsid w:val="00097616"/>
    <w:rsid w:val="000A523B"/>
    <w:rsid w:val="000A7B51"/>
    <w:rsid w:val="000B209A"/>
    <w:rsid w:val="000B765D"/>
    <w:rsid w:val="000C0AC0"/>
    <w:rsid w:val="000C0C4E"/>
    <w:rsid w:val="000D7ADD"/>
    <w:rsid w:val="000E13E6"/>
    <w:rsid w:val="000E76AC"/>
    <w:rsid w:val="000F4894"/>
    <w:rsid w:val="000F714E"/>
    <w:rsid w:val="00110255"/>
    <w:rsid w:val="001559AD"/>
    <w:rsid w:val="001633DF"/>
    <w:rsid w:val="00171160"/>
    <w:rsid w:val="00175685"/>
    <w:rsid w:val="00177D3D"/>
    <w:rsid w:val="00195F32"/>
    <w:rsid w:val="00196F77"/>
    <w:rsid w:val="001A1C89"/>
    <w:rsid w:val="001A5F3E"/>
    <w:rsid w:val="001B25A6"/>
    <w:rsid w:val="001B2D43"/>
    <w:rsid w:val="001C00D8"/>
    <w:rsid w:val="001C354E"/>
    <w:rsid w:val="001D0012"/>
    <w:rsid w:val="001F7EDD"/>
    <w:rsid w:val="00213CFB"/>
    <w:rsid w:val="00217C91"/>
    <w:rsid w:val="00223406"/>
    <w:rsid w:val="00225CC6"/>
    <w:rsid w:val="002324FD"/>
    <w:rsid w:val="0023386C"/>
    <w:rsid w:val="00237532"/>
    <w:rsid w:val="00246BA6"/>
    <w:rsid w:val="00256D88"/>
    <w:rsid w:val="002624A9"/>
    <w:rsid w:val="00264EDD"/>
    <w:rsid w:val="00272A17"/>
    <w:rsid w:val="0027349A"/>
    <w:rsid w:val="0027669E"/>
    <w:rsid w:val="002842D4"/>
    <w:rsid w:val="002A223E"/>
    <w:rsid w:val="002B1911"/>
    <w:rsid w:val="002C163C"/>
    <w:rsid w:val="002D1C19"/>
    <w:rsid w:val="002D32CC"/>
    <w:rsid w:val="00322D3B"/>
    <w:rsid w:val="003348FD"/>
    <w:rsid w:val="00334F51"/>
    <w:rsid w:val="00341C13"/>
    <w:rsid w:val="00365C98"/>
    <w:rsid w:val="0037519B"/>
    <w:rsid w:val="003821BC"/>
    <w:rsid w:val="0038521D"/>
    <w:rsid w:val="00386EDD"/>
    <w:rsid w:val="0039457E"/>
    <w:rsid w:val="00396B45"/>
    <w:rsid w:val="003B453C"/>
    <w:rsid w:val="003C4CE3"/>
    <w:rsid w:val="003E00B1"/>
    <w:rsid w:val="003E2ABF"/>
    <w:rsid w:val="00413E19"/>
    <w:rsid w:val="0042335C"/>
    <w:rsid w:val="00426CA5"/>
    <w:rsid w:val="00443ED4"/>
    <w:rsid w:val="004555E9"/>
    <w:rsid w:val="004557F6"/>
    <w:rsid w:val="004563B5"/>
    <w:rsid w:val="00456850"/>
    <w:rsid w:val="00496A7C"/>
    <w:rsid w:val="00497D30"/>
    <w:rsid w:val="004B43F9"/>
    <w:rsid w:val="004B455A"/>
    <w:rsid w:val="004D35FD"/>
    <w:rsid w:val="00503335"/>
    <w:rsid w:val="00510C88"/>
    <w:rsid w:val="00522CD3"/>
    <w:rsid w:val="0053569B"/>
    <w:rsid w:val="00537874"/>
    <w:rsid w:val="00546292"/>
    <w:rsid w:val="00553504"/>
    <w:rsid w:val="005629FE"/>
    <w:rsid w:val="00572160"/>
    <w:rsid w:val="00590053"/>
    <w:rsid w:val="00594121"/>
    <w:rsid w:val="005946C9"/>
    <w:rsid w:val="005B1AD6"/>
    <w:rsid w:val="005B351F"/>
    <w:rsid w:val="005D4A05"/>
    <w:rsid w:val="005E5276"/>
    <w:rsid w:val="00602137"/>
    <w:rsid w:val="0061026E"/>
    <w:rsid w:val="006108B0"/>
    <w:rsid w:val="00610BF9"/>
    <w:rsid w:val="006270EC"/>
    <w:rsid w:val="006300EC"/>
    <w:rsid w:val="00647A00"/>
    <w:rsid w:val="0065665B"/>
    <w:rsid w:val="00667F4B"/>
    <w:rsid w:val="006705A0"/>
    <w:rsid w:val="00680EFE"/>
    <w:rsid w:val="006833B0"/>
    <w:rsid w:val="00696693"/>
    <w:rsid w:val="006A19C9"/>
    <w:rsid w:val="006C3B10"/>
    <w:rsid w:val="006D28D1"/>
    <w:rsid w:val="006E4740"/>
    <w:rsid w:val="006F378B"/>
    <w:rsid w:val="00710BC4"/>
    <w:rsid w:val="007206B9"/>
    <w:rsid w:val="007215A7"/>
    <w:rsid w:val="00724863"/>
    <w:rsid w:val="007377C3"/>
    <w:rsid w:val="00740B27"/>
    <w:rsid w:val="007561A9"/>
    <w:rsid w:val="00775DBF"/>
    <w:rsid w:val="0078058C"/>
    <w:rsid w:val="00781CC7"/>
    <w:rsid w:val="00794B42"/>
    <w:rsid w:val="007A7298"/>
    <w:rsid w:val="007B5976"/>
    <w:rsid w:val="007D2573"/>
    <w:rsid w:val="007D67E2"/>
    <w:rsid w:val="007E1282"/>
    <w:rsid w:val="007E4FF6"/>
    <w:rsid w:val="00813045"/>
    <w:rsid w:val="00822F8A"/>
    <w:rsid w:val="00843AA7"/>
    <w:rsid w:val="0084482F"/>
    <w:rsid w:val="00867257"/>
    <w:rsid w:val="00867935"/>
    <w:rsid w:val="00872032"/>
    <w:rsid w:val="00881DB3"/>
    <w:rsid w:val="008822DC"/>
    <w:rsid w:val="008867F2"/>
    <w:rsid w:val="008A2121"/>
    <w:rsid w:val="008A3E4D"/>
    <w:rsid w:val="008A7A83"/>
    <w:rsid w:val="008C56F4"/>
    <w:rsid w:val="008E56D4"/>
    <w:rsid w:val="009015CA"/>
    <w:rsid w:val="00904114"/>
    <w:rsid w:val="0090453B"/>
    <w:rsid w:val="009072C9"/>
    <w:rsid w:val="00921434"/>
    <w:rsid w:val="009279DC"/>
    <w:rsid w:val="009508D2"/>
    <w:rsid w:val="00952421"/>
    <w:rsid w:val="00952F4D"/>
    <w:rsid w:val="00954901"/>
    <w:rsid w:val="0096502A"/>
    <w:rsid w:val="00974DB2"/>
    <w:rsid w:val="00991281"/>
    <w:rsid w:val="00997F15"/>
    <w:rsid w:val="009D4DB2"/>
    <w:rsid w:val="009D7D35"/>
    <w:rsid w:val="009E3BAF"/>
    <w:rsid w:val="009F187D"/>
    <w:rsid w:val="009F431E"/>
    <w:rsid w:val="00A06641"/>
    <w:rsid w:val="00A23E04"/>
    <w:rsid w:val="00A2530A"/>
    <w:rsid w:val="00A618A1"/>
    <w:rsid w:val="00A61B3D"/>
    <w:rsid w:val="00A62264"/>
    <w:rsid w:val="00A7237B"/>
    <w:rsid w:val="00A80209"/>
    <w:rsid w:val="00A91212"/>
    <w:rsid w:val="00A9486A"/>
    <w:rsid w:val="00AB04BB"/>
    <w:rsid w:val="00AC468A"/>
    <w:rsid w:val="00AC7AB2"/>
    <w:rsid w:val="00AD544C"/>
    <w:rsid w:val="00AE23ED"/>
    <w:rsid w:val="00AE5723"/>
    <w:rsid w:val="00AE5F39"/>
    <w:rsid w:val="00AF6955"/>
    <w:rsid w:val="00B0093E"/>
    <w:rsid w:val="00B03799"/>
    <w:rsid w:val="00B13BBD"/>
    <w:rsid w:val="00B156B3"/>
    <w:rsid w:val="00B16D4C"/>
    <w:rsid w:val="00B17330"/>
    <w:rsid w:val="00B46CD7"/>
    <w:rsid w:val="00B53DEC"/>
    <w:rsid w:val="00B604EE"/>
    <w:rsid w:val="00B616BA"/>
    <w:rsid w:val="00B61D4E"/>
    <w:rsid w:val="00B82595"/>
    <w:rsid w:val="00BA0752"/>
    <w:rsid w:val="00BE0E16"/>
    <w:rsid w:val="00BE261E"/>
    <w:rsid w:val="00BE4D95"/>
    <w:rsid w:val="00BF2093"/>
    <w:rsid w:val="00C25340"/>
    <w:rsid w:val="00C51197"/>
    <w:rsid w:val="00C605A5"/>
    <w:rsid w:val="00C812DE"/>
    <w:rsid w:val="00C8385B"/>
    <w:rsid w:val="00C87DD9"/>
    <w:rsid w:val="00CA2424"/>
    <w:rsid w:val="00CB4081"/>
    <w:rsid w:val="00D063F0"/>
    <w:rsid w:val="00D24426"/>
    <w:rsid w:val="00D32EDC"/>
    <w:rsid w:val="00D408CC"/>
    <w:rsid w:val="00D41033"/>
    <w:rsid w:val="00D43974"/>
    <w:rsid w:val="00D61368"/>
    <w:rsid w:val="00D6286A"/>
    <w:rsid w:val="00D66356"/>
    <w:rsid w:val="00D66717"/>
    <w:rsid w:val="00D80D45"/>
    <w:rsid w:val="00D863DE"/>
    <w:rsid w:val="00DA3CA3"/>
    <w:rsid w:val="00DB57AF"/>
    <w:rsid w:val="00DC1346"/>
    <w:rsid w:val="00DC2279"/>
    <w:rsid w:val="00DE1E10"/>
    <w:rsid w:val="00DF3347"/>
    <w:rsid w:val="00E00A96"/>
    <w:rsid w:val="00E0524C"/>
    <w:rsid w:val="00E27C95"/>
    <w:rsid w:val="00E27E7F"/>
    <w:rsid w:val="00E52A00"/>
    <w:rsid w:val="00E81170"/>
    <w:rsid w:val="00E82F74"/>
    <w:rsid w:val="00E95CB9"/>
    <w:rsid w:val="00EB40FD"/>
    <w:rsid w:val="00ED0937"/>
    <w:rsid w:val="00ED2796"/>
    <w:rsid w:val="00ED4BAA"/>
    <w:rsid w:val="00EE29C5"/>
    <w:rsid w:val="00EE7E4D"/>
    <w:rsid w:val="00EF0330"/>
    <w:rsid w:val="00F10161"/>
    <w:rsid w:val="00F5761A"/>
    <w:rsid w:val="00F749EA"/>
    <w:rsid w:val="00F9307F"/>
    <w:rsid w:val="00FB40C6"/>
    <w:rsid w:val="00FB7CF2"/>
    <w:rsid w:val="00FD74B8"/>
    <w:rsid w:val="00FE0446"/>
    <w:rsid w:val="00FF2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D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33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335C"/>
    <w:rPr>
      <w:sz w:val="18"/>
      <w:szCs w:val="18"/>
    </w:rPr>
  </w:style>
  <w:style w:type="paragraph" w:styleId="a4">
    <w:name w:val="footer"/>
    <w:basedOn w:val="a"/>
    <w:link w:val="Char0"/>
    <w:uiPriority w:val="99"/>
    <w:semiHidden/>
    <w:unhideWhenUsed/>
    <w:rsid w:val="004233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335C"/>
    <w:rPr>
      <w:sz w:val="18"/>
      <w:szCs w:val="18"/>
    </w:rPr>
  </w:style>
  <w:style w:type="paragraph" w:styleId="a5">
    <w:name w:val="List Paragraph"/>
    <w:basedOn w:val="a"/>
    <w:uiPriority w:val="34"/>
    <w:qFormat/>
    <w:rsid w:val="0042335C"/>
    <w:pPr>
      <w:ind w:firstLineChars="200" w:firstLine="420"/>
    </w:pPr>
    <w:rPr>
      <w:rFonts w:ascii="Calibri" w:eastAsia="宋体" w:hAnsi="Calibri" w:cs="Times New Roman"/>
    </w:rPr>
  </w:style>
  <w:style w:type="table" w:styleId="a6">
    <w:name w:val="Table Grid"/>
    <w:basedOn w:val="a1"/>
    <w:uiPriority w:val="59"/>
    <w:rsid w:val="002234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213CFB"/>
    <w:rPr>
      <w:sz w:val="18"/>
      <w:szCs w:val="18"/>
    </w:rPr>
  </w:style>
  <w:style w:type="character" w:customStyle="1" w:styleId="Char1">
    <w:name w:val="批注框文本 Char"/>
    <w:basedOn w:val="a0"/>
    <w:link w:val="a7"/>
    <w:uiPriority w:val="99"/>
    <w:semiHidden/>
    <w:rsid w:val="00213CFB"/>
    <w:rPr>
      <w:sz w:val="18"/>
      <w:szCs w:val="18"/>
    </w:rPr>
  </w:style>
</w:styles>
</file>

<file path=word/webSettings.xml><?xml version="1.0" encoding="utf-8"?>
<w:webSettings xmlns:r="http://schemas.openxmlformats.org/officeDocument/2006/relationships" xmlns:w="http://schemas.openxmlformats.org/wordprocessingml/2006/main">
  <w:divs>
    <w:div w:id="68899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4524F-2979-4E50-B617-50E89103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4161</TotalTime>
  <Pages>4</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张伊丽</cp:lastModifiedBy>
  <cp:revision>225</cp:revision>
  <cp:lastPrinted>2015-01-27T07:02:00Z</cp:lastPrinted>
  <dcterms:created xsi:type="dcterms:W3CDTF">2014-06-10T09:22:00Z</dcterms:created>
  <dcterms:modified xsi:type="dcterms:W3CDTF">2015-02-05T02:45:00Z</dcterms:modified>
</cp:coreProperties>
</file>